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50"/>
        <w:gridCol w:w="2428"/>
        <w:gridCol w:w="2082"/>
      </w:tblGrid>
      <w:tr w:rsidR="00210053" w:rsidRPr="00A549B9" w14:paraId="40D33754" w14:textId="77777777" w:rsidTr="00210053">
        <w:trPr>
          <w:trHeight w:val="1220"/>
        </w:trPr>
        <w:tc>
          <w:tcPr>
            <w:tcW w:w="4550" w:type="dxa"/>
          </w:tcPr>
          <w:p w14:paraId="4FB25275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Företag</w:t>
            </w:r>
          </w:p>
          <w:p w14:paraId="07123770" w14:textId="77777777" w:rsidR="00210053" w:rsidRPr="00AE08BD" w:rsidRDefault="00210053" w:rsidP="002568FF">
            <w:pPr>
              <w:pStyle w:val="Sidhuvud"/>
              <w:jc w:val="center"/>
              <w:rPr>
                <w:rFonts w:ascii="Courier New" w:hAnsi="Courier New" w:cs="Courier New"/>
                <w:b/>
                <w:color w:val="8EB610"/>
                <w:sz w:val="28"/>
                <w:szCs w:val="28"/>
              </w:rPr>
            </w:pPr>
            <w:r>
              <w:rPr>
                <w:rFonts w:ascii="Courier New" w:hAnsi="Courier New" w:cs="Courier New"/>
                <w:noProof/>
                <w:color w:val="8EB610"/>
                <w:sz w:val="20"/>
                <w:szCs w:val="20"/>
                <w:lang w:eastAsia="sv-SE"/>
              </w:rPr>
              <w:drawing>
                <wp:inline distT="0" distB="0" distL="0" distR="0" wp14:anchorId="703DE945" wp14:editId="0BD593BF">
                  <wp:extent cx="926123" cy="522720"/>
                  <wp:effectExtent l="0" t="0" r="7620" b="0"/>
                  <wp:docPr id="272" name="Bildobjekt 272" descr="En bild som visar Grafik, Teckensnitt, gul, skärmbild&#10;&#10;AI-genererat innehåll kan vara felaktig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2" name="Bildobjekt 272" descr="En bild som visar Grafik, Teckensnitt, gul, skärmbild&#10;&#10;AI-genererat innehåll kan vara felaktigt.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109" cy="802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10" w:type="dxa"/>
            <w:gridSpan w:val="2"/>
          </w:tcPr>
          <w:p w14:paraId="60E56A80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Dokumentnamn</w:t>
            </w:r>
          </w:p>
          <w:p w14:paraId="5C338DC9" w14:textId="6F8B3F80" w:rsidR="00210053" w:rsidRPr="00A549B9" w:rsidRDefault="00210053" w:rsidP="00210053">
            <w:pPr>
              <w:pStyle w:val="Rubrik1"/>
            </w:pPr>
            <w:r w:rsidRPr="00210053">
              <w:rPr>
                <w:sz w:val="32"/>
                <w:szCs w:val="32"/>
              </w:rPr>
              <w:t xml:space="preserve">Skriftlig instruktion: Hängande </w:t>
            </w:r>
            <w:r w:rsidRPr="00210053">
              <w:rPr>
                <w:rFonts w:cs="Arial"/>
                <w:sz w:val="32"/>
                <w:szCs w:val="32"/>
              </w:rPr>
              <w:t>last</w:t>
            </w:r>
          </w:p>
        </w:tc>
      </w:tr>
      <w:tr w:rsidR="00210053" w:rsidRPr="00A549B9" w14:paraId="4716DD82" w14:textId="77777777" w:rsidTr="00210053">
        <w:tc>
          <w:tcPr>
            <w:tcW w:w="4550" w:type="dxa"/>
          </w:tcPr>
          <w:p w14:paraId="01FE6D28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Skapad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18AE50A1" w14:textId="77777777" w:rsidR="00210053" w:rsidRPr="00F2564B" w:rsidRDefault="00210053" w:rsidP="002568FF"/>
        </w:tc>
        <w:tc>
          <w:tcPr>
            <w:tcW w:w="2428" w:type="dxa"/>
          </w:tcPr>
          <w:p w14:paraId="7257F3B3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</w:rPr>
              <w:t>Dokumentansvarig</w:t>
            </w:r>
          </w:p>
          <w:p w14:paraId="332D083F" w14:textId="77777777" w:rsidR="00210053" w:rsidRPr="00F2564B" w:rsidRDefault="00210053" w:rsidP="002568FF">
            <w:pPr>
              <w:rPr>
                <w:rFonts w:cs="Arial"/>
                <w:lang w:val="en-US"/>
              </w:rPr>
            </w:pPr>
          </w:p>
          <w:p w14:paraId="61A23A38" w14:textId="77777777" w:rsidR="00210053" w:rsidRPr="00AE08BD" w:rsidRDefault="00210053" w:rsidP="00256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  <w:tc>
          <w:tcPr>
            <w:tcW w:w="2082" w:type="dxa"/>
          </w:tcPr>
          <w:p w14:paraId="27A04E50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Version</w:t>
            </w:r>
          </w:p>
          <w:p w14:paraId="4BE90FFB" w14:textId="77777777" w:rsidR="00210053" w:rsidRPr="00F2564B" w:rsidRDefault="00210053" w:rsidP="002568FF">
            <w:pPr>
              <w:rPr>
                <w:rFonts w:cs="Arial"/>
              </w:rPr>
            </w:pPr>
          </w:p>
        </w:tc>
      </w:tr>
      <w:tr w:rsidR="00210053" w:rsidRPr="00A549B9" w14:paraId="42CF6BBD" w14:textId="77777777" w:rsidTr="00210053">
        <w:tc>
          <w:tcPr>
            <w:tcW w:w="4550" w:type="dxa"/>
          </w:tcPr>
          <w:p w14:paraId="533CAF73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Fastställd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av</w:t>
            </w:r>
          </w:p>
          <w:p w14:paraId="5A23A5D8" w14:textId="77777777" w:rsidR="00210053" w:rsidRPr="00F2564B" w:rsidRDefault="00210053" w:rsidP="002568FF">
            <w:pPr>
              <w:rPr>
                <w:rFonts w:cs="Arial"/>
              </w:rPr>
            </w:pPr>
          </w:p>
        </w:tc>
        <w:tc>
          <w:tcPr>
            <w:tcW w:w="2428" w:type="dxa"/>
          </w:tcPr>
          <w:p w14:paraId="249E2BDB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sz w:val="16"/>
                <w:szCs w:val="16"/>
                <w:lang w:val="en-US"/>
              </w:rPr>
              <w:t>Fastställt</w:t>
            </w:r>
            <w:proofErr w:type="spellEnd"/>
            <w:r>
              <w:rPr>
                <w:rFonts w:ascii="Arial" w:hAnsi="Arial" w:cs="Arial"/>
                <w:sz w:val="16"/>
                <w:szCs w:val="16"/>
                <w:lang w:val="en-US"/>
              </w:rPr>
              <w:t xml:space="preserve"> datum</w:t>
            </w:r>
          </w:p>
          <w:p w14:paraId="630548F9" w14:textId="77777777" w:rsidR="00210053" w:rsidRDefault="00210053" w:rsidP="002568FF"/>
        </w:tc>
        <w:tc>
          <w:tcPr>
            <w:tcW w:w="2082" w:type="dxa"/>
          </w:tcPr>
          <w:p w14:paraId="5CCD5F2F" w14:textId="77777777" w:rsidR="00210053" w:rsidRDefault="00210053" w:rsidP="002568FF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Gäller från</w:t>
            </w:r>
          </w:p>
          <w:p w14:paraId="4DC96909" w14:textId="77777777" w:rsidR="00210053" w:rsidRPr="00F2564B" w:rsidRDefault="00210053" w:rsidP="002568FF">
            <w:pPr>
              <w:rPr>
                <w:rFonts w:cs="Arial"/>
              </w:rPr>
            </w:pPr>
          </w:p>
        </w:tc>
      </w:tr>
    </w:tbl>
    <w:p w14:paraId="447616BE" w14:textId="77777777" w:rsidR="006D2250" w:rsidRDefault="006D2250" w:rsidP="006D2250">
      <w:pPr>
        <w:pStyle w:val="Rubrik2"/>
      </w:pPr>
      <w:bookmarkStart w:id="0" w:name="_Toc163138407"/>
      <w:r>
        <w:t>Syfte</w:t>
      </w:r>
      <w:bookmarkEnd w:id="0"/>
    </w:p>
    <w:p w14:paraId="750FB76B" w14:textId="1B4D4BAE" w:rsidR="006D2250" w:rsidRPr="00126617" w:rsidRDefault="006D2250" w:rsidP="006D2250">
      <w:r>
        <w:t xml:space="preserve">Se till att </w:t>
      </w:r>
      <w:r w:rsidR="009B4592">
        <w:t xml:space="preserve">de som arbetar med </w:t>
      </w:r>
      <w:r w:rsidR="00FC5A0C">
        <w:t>hängande last</w:t>
      </w:r>
      <w:r w:rsidR="009B4592">
        <w:t xml:space="preserve"> utför arbetet på ett säkert sätt.</w:t>
      </w:r>
    </w:p>
    <w:p w14:paraId="76FC802D" w14:textId="77777777" w:rsidR="006D2250" w:rsidRPr="005F52A4" w:rsidRDefault="006D2250" w:rsidP="006D2250">
      <w:pPr>
        <w:pStyle w:val="Rubrik2"/>
        <w:rPr>
          <w:lang w:eastAsia="sv-SE"/>
        </w:rPr>
      </w:pPr>
      <w:bookmarkStart w:id="1" w:name="_Toc163138408"/>
      <w:r>
        <w:rPr>
          <w:lang w:eastAsia="sv-SE"/>
        </w:rPr>
        <w:t>Definition</w:t>
      </w:r>
      <w:bookmarkEnd w:id="1"/>
    </w:p>
    <w:p w14:paraId="44778398" w14:textId="59ABF07B" w:rsidR="006D2250" w:rsidRPr="005F52A4" w:rsidRDefault="00FC5A0C" w:rsidP="006D2250">
      <w:pPr>
        <w:rPr>
          <w:lang w:eastAsia="sv-SE"/>
        </w:rPr>
      </w:pPr>
      <w:r>
        <w:t>Hängande last innebär alla typer av last som lyfts från mark där det finns risk att ett föremål eller dylikt kan falla/tappas. I denna guide inkluderar vi även arbete med träd och/eller grenar runt kraftledningar, som är säkrade med lina under trädfällning.</w:t>
      </w:r>
    </w:p>
    <w:p w14:paraId="3800410D" w14:textId="77777777" w:rsidR="006D2250" w:rsidRPr="005F52A4" w:rsidRDefault="006D2250" w:rsidP="006D2250">
      <w:pPr>
        <w:pStyle w:val="Rubrik2"/>
        <w:rPr>
          <w:lang w:eastAsia="sv-SE"/>
        </w:rPr>
      </w:pPr>
      <w:bookmarkStart w:id="2" w:name="_Toc163138409"/>
      <w:r>
        <w:rPr>
          <w:lang w:eastAsia="sv-SE"/>
        </w:rPr>
        <w:t>Instruktion</w:t>
      </w:r>
      <w:bookmarkEnd w:id="2"/>
    </w:p>
    <w:p w14:paraId="46964688" w14:textId="777FFFFB" w:rsidR="006D2250" w:rsidRDefault="006D2250" w:rsidP="006D2250">
      <w:pPr>
        <w:rPr>
          <w:lang w:eastAsia="sv-SE"/>
        </w:rPr>
      </w:pPr>
      <w:r>
        <w:rPr>
          <w:lang w:eastAsia="sv-SE"/>
        </w:rPr>
        <w:t xml:space="preserve">Det är viktigt att alla följer dessa instruktioner varje gång </w:t>
      </w:r>
      <w:r w:rsidR="006D65F2">
        <w:rPr>
          <w:lang w:eastAsia="sv-SE"/>
        </w:rPr>
        <w:t>arbeten med hängande last</w:t>
      </w:r>
      <w:r w:rsidR="009B4592">
        <w:rPr>
          <w:lang w:eastAsia="sv-SE"/>
        </w:rPr>
        <w:t xml:space="preserve"> utförs.</w:t>
      </w:r>
    </w:p>
    <w:p w14:paraId="0E1CA44E" w14:textId="77777777" w:rsidR="006D2250" w:rsidRDefault="006D2250" w:rsidP="00210053">
      <w:pPr>
        <w:pStyle w:val="Rubrik3"/>
        <w:rPr>
          <w:lang w:eastAsia="sv-SE"/>
        </w:rPr>
      </w:pPr>
      <w:bookmarkStart w:id="3" w:name="_Toc163138410"/>
      <w:r w:rsidRPr="00210053">
        <w:t>Närmsta</w:t>
      </w:r>
      <w:r>
        <w:rPr>
          <w:lang w:eastAsia="sv-SE"/>
        </w:rPr>
        <w:t xml:space="preserve"> chef</w:t>
      </w:r>
      <w:bookmarkEnd w:id="3"/>
    </w:p>
    <w:p w14:paraId="7BD7F017" w14:textId="6DBE3C09" w:rsidR="006D2250" w:rsidRDefault="00844D82" w:rsidP="006D2250">
      <w:pPr>
        <w:rPr>
          <w:lang w:eastAsia="sv-SE"/>
        </w:rPr>
      </w:pPr>
      <w:r>
        <w:rPr>
          <w:lang w:eastAsia="sv-SE"/>
        </w:rPr>
        <w:t xml:space="preserve">För att säkerställa </w:t>
      </w:r>
      <w:r w:rsidR="009B4592">
        <w:rPr>
          <w:lang w:eastAsia="sv-SE"/>
        </w:rPr>
        <w:t>mina medarbetares säkerhet</w:t>
      </w:r>
      <w:r>
        <w:rPr>
          <w:lang w:eastAsia="sv-SE"/>
        </w:rPr>
        <w:t xml:space="preserve"> måste jag</w:t>
      </w:r>
      <w:r w:rsidR="007D3515">
        <w:rPr>
          <w:lang w:eastAsia="sv-SE"/>
        </w:rPr>
        <w:t xml:space="preserve"> som närmaste chef</w:t>
      </w:r>
      <w:r>
        <w:rPr>
          <w:lang w:eastAsia="sv-SE"/>
        </w:rPr>
        <w:t>:</w:t>
      </w:r>
    </w:p>
    <w:p w14:paraId="6E21A40F" w14:textId="1E627A9B" w:rsidR="009B4592" w:rsidRDefault="006D65F2" w:rsidP="007D3515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Försäkra att riskbedömning är genomförd och kommunicerad till alla inblandade i lyftet.</w:t>
      </w:r>
    </w:p>
    <w:p w14:paraId="65FFC331" w14:textId="3EC9D600" w:rsidR="006D65F2" w:rsidRDefault="006D65F2" w:rsidP="007D3515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Se till att alla medarbetare är utbildade och kvalificerade att använda utrustningen.</w:t>
      </w:r>
    </w:p>
    <w:p w14:paraId="4D828770" w14:textId="50BAF8E2" w:rsidR="006D65F2" w:rsidRDefault="006D65F2" w:rsidP="007D3515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Säkerställa att det finns ett system för regelbundna inspektioner av lyftredskap och lyftutrustning.</w:t>
      </w:r>
    </w:p>
    <w:p w14:paraId="4B5BAFF9" w14:textId="46817114" w:rsidR="006D65F2" w:rsidRDefault="006D65F2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Se till att det finns ordentliga instruktioner för arbetet som ska utföras och att dessa är känd</w:t>
      </w:r>
      <w:r w:rsidR="00D95797">
        <w:rPr>
          <w:lang w:eastAsia="sv-SE"/>
        </w:rPr>
        <w:t>a</w:t>
      </w:r>
      <w:r>
        <w:rPr>
          <w:lang w:eastAsia="sv-SE"/>
        </w:rPr>
        <w:t xml:space="preserve"> för de medarbetare som är inblandade i lyftet.</w:t>
      </w:r>
    </w:p>
    <w:p w14:paraId="2C616EE4" w14:textId="26A6EDD0" w:rsidR="006D65F2" w:rsidRDefault="006D65F2" w:rsidP="006D65F2">
      <w:pPr>
        <w:pStyle w:val="Liststycke"/>
        <w:numPr>
          <w:ilvl w:val="0"/>
          <w:numId w:val="2"/>
        </w:numPr>
        <w:rPr>
          <w:lang w:eastAsia="sv-SE"/>
        </w:rPr>
      </w:pPr>
      <w:r>
        <w:rPr>
          <w:lang w:eastAsia="sv-SE"/>
        </w:rPr>
        <w:t>Hantera och agera på riskobservationer eller annat avvikande.</w:t>
      </w:r>
    </w:p>
    <w:p w14:paraId="2622A58F" w14:textId="77777777" w:rsidR="006D2250" w:rsidRPr="005F52A4" w:rsidRDefault="006D2250" w:rsidP="006D2250">
      <w:pPr>
        <w:pStyle w:val="Rubrik3"/>
        <w:rPr>
          <w:lang w:eastAsia="sv-SE"/>
        </w:rPr>
      </w:pPr>
      <w:bookmarkStart w:id="4" w:name="_Toc163138411"/>
      <w:r>
        <w:rPr>
          <w:lang w:eastAsia="sv-SE"/>
        </w:rPr>
        <w:t>Medarbetaren</w:t>
      </w:r>
      <w:bookmarkEnd w:id="4"/>
    </w:p>
    <w:p w14:paraId="1A361487" w14:textId="28D9987C" w:rsidR="006D2250" w:rsidRDefault="007D3515" w:rsidP="006D2250">
      <w:pPr>
        <w:rPr>
          <w:lang w:eastAsia="sv-SE"/>
        </w:rPr>
      </w:pPr>
      <w:r>
        <w:rPr>
          <w:lang w:eastAsia="sv-SE"/>
        </w:rPr>
        <w:t>Före arbetet måste jag som medarbetare:</w:t>
      </w:r>
    </w:p>
    <w:p w14:paraId="078508BD" w14:textId="77777777" w:rsidR="003D4A22" w:rsidRDefault="003D4A22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Planera lyftoperationen och försöka minimera lyfthöjden och längden så mycket som är praktiskt möjligt.</w:t>
      </w:r>
    </w:p>
    <w:p w14:paraId="15ACE1ED" w14:textId="77777777" w:rsidR="003D4A22" w:rsidRDefault="003D4A22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Uppskatta den potentiella riskzonen för hängande last och vidta nödvändiga åtgärder för att hålla personer borta från riskzonen.</w:t>
      </w:r>
    </w:p>
    <w:p w14:paraId="2463FB78" w14:textId="77777777" w:rsidR="003D4A22" w:rsidRDefault="003D4A22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Alltid säkerställa att lyftutrustning såsom sling, kedjor eller remmar är korrekt gällande både lastvikt och funktion.</w:t>
      </w:r>
    </w:p>
    <w:p w14:paraId="2AB2F12E" w14:textId="77777777" w:rsidR="003D4A22" w:rsidRDefault="003D4A22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 xml:space="preserve">Lyftutrustningen ska också överensstämma med lastvikt, </w:t>
      </w:r>
      <w:proofErr w:type="spellStart"/>
      <w:r>
        <w:rPr>
          <w:lang w:eastAsia="sv-SE"/>
        </w:rPr>
        <w:t>maxvikt</w:t>
      </w:r>
      <w:proofErr w:type="spellEnd"/>
      <w:r>
        <w:rPr>
          <w:lang w:eastAsia="sv-SE"/>
        </w:rPr>
        <w:t xml:space="preserve"> </w:t>
      </w:r>
      <w:proofErr w:type="gramStart"/>
      <w:r>
        <w:rPr>
          <w:lang w:eastAsia="sv-SE"/>
        </w:rPr>
        <w:t>etc.</w:t>
      </w:r>
      <w:proofErr w:type="gramEnd"/>
      <w:r>
        <w:rPr>
          <w:lang w:eastAsia="sv-SE"/>
        </w:rPr>
        <w:t xml:space="preserve"> för exempelvis kran, gaffeltruck, korg eller liknande.</w:t>
      </w:r>
    </w:p>
    <w:p w14:paraId="2DDB293C" w14:textId="77777777" w:rsidR="003D4A22" w:rsidRDefault="003D4A22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Är man osäker på vad som gäller – använd dem inte!</w:t>
      </w:r>
    </w:p>
    <w:p w14:paraId="4BC9AD20" w14:textId="77777777" w:rsidR="003D4A22" w:rsidRDefault="003D4A22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Se till att alla lyftredskap och lyftanordningar är certifierade och inspekterade före användning.</w:t>
      </w:r>
    </w:p>
    <w:p w14:paraId="130385A9" w14:textId="77777777" w:rsidR="003D4A22" w:rsidRDefault="003D4A22" w:rsidP="003D4A22">
      <w:pPr>
        <w:pStyle w:val="Liststycke"/>
        <w:numPr>
          <w:ilvl w:val="0"/>
          <w:numId w:val="3"/>
        </w:numPr>
        <w:rPr>
          <w:lang w:eastAsia="sv-SE"/>
        </w:rPr>
      </w:pPr>
      <w:r>
        <w:rPr>
          <w:lang w:eastAsia="sv-SE"/>
        </w:rPr>
        <w:t>Rapportera till din chef om något är defekt eller saknas.</w:t>
      </w:r>
    </w:p>
    <w:p w14:paraId="35139807" w14:textId="77777777" w:rsidR="007D3515" w:rsidRDefault="007D3515" w:rsidP="007D3515">
      <w:pPr>
        <w:rPr>
          <w:lang w:eastAsia="sv-SE"/>
        </w:rPr>
      </w:pPr>
    </w:p>
    <w:p w14:paraId="22BED037" w14:textId="7A9C89C5" w:rsidR="007D3515" w:rsidRDefault="007D3515" w:rsidP="007D3515">
      <w:pPr>
        <w:rPr>
          <w:lang w:eastAsia="sv-SE"/>
        </w:rPr>
      </w:pPr>
      <w:r>
        <w:rPr>
          <w:lang w:eastAsia="sv-SE"/>
        </w:rPr>
        <w:lastRenderedPageBreak/>
        <w:t>Under arbetet måste jag som medarbetare:</w:t>
      </w:r>
    </w:p>
    <w:p w14:paraId="3BD8AE0D" w14:textId="07560418" w:rsidR="00524870" w:rsidRDefault="003D4A22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Säkerställa att personer håller ett säkert avstånd från arbetet när lasten höjs, flyttas eller sänks.</w:t>
      </w:r>
    </w:p>
    <w:p w14:paraId="1AE4AE6A" w14:textId="5F3E41D4" w:rsidR="003D4A22" w:rsidRDefault="003D4A22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Säkerställa att ingen står under eller i närheten av hängande last.</w:t>
      </w:r>
    </w:p>
    <w:p w14:paraId="5BBCD84B" w14:textId="27AD13BE" w:rsidR="003D4A22" w:rsidRDefault="003D4A22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Använda styrstavar och rep vid behov.</w:t>
      </w:r>
    </w:p>
    <w:p w14:paraId="3181FBEC" w14:textId="6BB9AC46" w:rsidR="003D4A22" w:rsidRDefault="003D4A22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Alltid se till att en medarbetare tittar på lasten när den är i rörelse, och vid behov ha en signalperson.</w:t>
      </w:r>
    </w:p>
    <w:p w14:paraId="17E29D4F" w14:textId="3E32ECCE" w:rsidR="003D4A22" w:rsidRDefault="003D4A22" w:rsidP="003D4A22">
      <w:pPr>
        <w:pStyle w:val="Liststycke"/>
        <w:numPr>
          <w:ilvl w:val="0"/>
          <w:numId w:val="5"/>
        </w:numPr>
        <w:rPr>
          <w:lang w:eastAsia="sv-SE"/>
        </w:rPr>
      </w:pPr>
      <w:r>
        <w:rPr>
          <w:lang w:eastAsia="sv-SE"/>
        </w:rPr>
        <w:t>Aldrig höja lasten mer än nödvändigt eller lämna lasten upphängd i luften.</w:t>
      </w:r>
    </w:p>
    <w:p w14:paraId="79BB0094" w14:textId="77777777" w:rsidR="003D4A22" w:rsidRDefault="003D4A22" w:rsidP="003D4A22">
      <w:pPr>
        <w:pStyle w:val="Liststycke"/>
        <w:rPr>
          <w:lang w:eastAsia="sv-SE"/>
        </w:rPr>
      </w:pPr>
    </w:p>
    <w:p w14:paraId="609D851A" w14:textId="62FFD1F6" w:rsidR="007D3515" w:rsidRDefault="007D3515" w:rsidP="007D3515">
      <w:pPr>
        <w:rPr>
          <w:lang w:eastAsia="sv-SE"/>
        </w:rPr>
      </w:pPr>
      <w:r>
        <w:rPr>
          <w:lang w:eastAsia="sv-SE"/>
        </w:rPr>
        <w:t>Efter arbetet måste jag som medarbetare:</w:t>
      </w:r>
    </w:p>
    <w:p w14:paraId="16D6CE8C" w14:textId="1884F63F" w:rsidR="00524870" w:rsidRDefault="003D4A22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Städa arbetsplatsen och förvara all lyftutrustning på lämplig avsedd plats.</w:t>
      </w:r>
    </w:p>
    <w:p w14:paraId="32CB3591" w14:textId="2722BBD8" w:rsidR="003D4A22" w:rsidRPr="005F52A4" w:rsidRDefault="003D4A22" w:rsidP="007D3515">
      <w:pPr>
        <w:pStyle w:val="Liststycke"/>
        <w:numPr>
          <w:ilvl w:val="0"/>
          <w:numId w:val="4"/>
        </w:numPr>
        <w:rPr>
          <w:lang w:eastAsia="sv-SE"/>
        </w:rPr>
      </w:pPr>
      <w:r>
        <w:rPr>
          <w:lang w:eastAsia="sv-SE"/>
        </w:rPr>
        <w:t>Rapportera eventuella brister.</w:t>
      </w:r>
    </w:p>
    <w:p w14:paraId="27BE2DA6" w14:textId="5A82AFA9" w:rsidR="006D2250" w:rsidRPr="00B40C29" w:rsidRDefault="006D2250" w:rsidP="006D2250">
      <w:pPr>
        <w:pStyle w:val="Rubrik2"/>
      </w:pPr>
      <w:bookmarkStart w:id="5" w:name="_Toc163138412"/>
      <w:r>
        <w:t>Mallar, dokument</w:t>
      </w:r>
      <w:r w:rsidRPr="00B40C29">
        <w:t>,</w:t>
      </w:r>
      <w:r>
        <w:t xml:space="preserve"> bilagor, instruktioner och rutiner</w:t>
      </w:r>
      <w:r w:rsidRPr="00B40C29">
        <w:t xml:space="preserve"> som </w:t>
      </w:r>
      <w:r>
        <w:t>är kopplade till denna instruktion</w:t>
      </w:r>
      <w:bookmarkEnd w:id="5"/>
      <w:r w:rsidR="00210053">
        <w:t>:</w:t>
      </w:r>
    </w:p>
    <w:p w14:paraId="6168356B" w14:textId="35311853" w:rsidR="005F52C0" w:rsidRDefault="005F52C0"/>
    <w:sectPr w:rsidR="005F52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11662"/>
    <w:multiLevelType w:val="hybridMultilevel"/>
    <w:tmpl w:val="3D346E4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DF753B"/>
    <w:multiLevelType w:val="hybridMultilevel"/>
    <w:tmpl w:val="E460DEA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4B4537"/>
    <w:multiLevelType w:val="hybridMultilevel"/>
    <w:tmpl w:val="19A8A27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5F427D"/>
    <w:multiLevelType w:val="hybridMultilevel"/>
    <w:tmpl w:val="DB443DB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2276C7"/>
    <w:multiLevelType w:val="hybridMultilevel"/>
    <w:tmpl w:val="4C4C533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0317348">
    <w:abstractNumId w:val="3"/>
  </w:num>
  <w:num w:numId="2" w16cid:durableId="136460735">
    <w:abstractNumId w:val="1"/>
  </w:num>
  <w:num w:numId="3" w16cid:durableId="876047673">
    <w:abstractNumId w:val="0"/>
  </w:num>
  <w:num w:numId="4" w16cid:durableId="1300040825">
    <w:abstractNumId w:val="4"/>
  </w:num>
  <w:num w:numId="5" w16cid:durableId="9611161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2250"/>
    <w:rsid w:val="00210053"/>
    <w:rsid w:val="002B0BE6"/>
    <w:rsid w:val="00311BD0"/>
    <w:rsid w:val="003D4A22"/>
    <w:rsid w:val="00524870"/>
    <w:rsid w:val="005F52C0"/>
    <w:rsid w:val="006D2250"/>
    <w:rsid w:val="006D65F2"/>
    <w:rsid w:val="007D3515"/>
    <w:rsid w:val="00844D82"/>
    <w:rsid w:val="009B4592"/>
    <w:rsid w:val="00C75BDD"/>
    <w:rsid w:val="00D95797"/>
    <w:rsid w:val="00FC18D9"/>
    <w:rsid w:val="00FC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FCC16"/>
  <w15:chartTrackingRefBased/>
  <w15:docId w15:val="{4B333BC5-7B37-2749-9FF6-4FD5E1E82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v-S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D2250"/>
    <w:rPr>
      <w:kern w:val="0"/>
      <w14:ligatures w14:val="none"/>
    </w:rPr>
  </w:style>
  <w:style w:type="paragraph" w:styleId="Rubrik1">
    <w:name w:val="heading 1"/>
    <w:basedOn w:val="Normal"/>
    <w:next w:val="Normal"/>
    <w:link w:val="Rubrik1Char"/>
    <w:uiPriority w:val="9"/>
    <w:qFormat/>
    <w:rsid w:val="00210053"/>
    <w:pPr>
      <w:keepNext/>
      <w:keepLines/>
      <w:spacing w:before="360" w:after="80"/>
      <w:outlineLvl w:val="0"/>
    </w:pPr>
    <w:rPr>
      <w:rFonts w:ascii="Arial" w:eastAsiaTheme="majorEastAsia" w:hAnsi="Arial" w:cstheme="majorBidi"/>
      <w:b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210053"/>
    <w:pPr>
      <w:keepNext/>
      <w:keepLines/>
      <w:spacing w:before="160" w:after="80"/>
      <w:outlineLvl w:val="1"/>
    </w:pPr>
    <w:rPr>
      <w:rFonts w:eastAsiaTheme="majorEastAsia" w:cstheme="majorBidi"/>
      <w:b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210053"/>
    <w:pPr>
      <w:keepNext/>
      <w:keepLines/>
      <w:spacing w:before="160" w:after="80"/>
      <w:outlineLvl w:val="2"/>
    </w:pPr>
    <w:rPr>
      <w:rFonts w:eastAsiaTheme="majorEastAsia" w:cstheme="majorBidi"/>
      <w:b/>
      <w:color w:val="000000" w:themeColor="text1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6D22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6D225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6D22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6D22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6D22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6D22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10053"/>
    <w:rPr>
      <w:rFonts w:ascii="Arial" w:eastAsiaTheme="majorEastAsia" w:hAnsi="Arial" w:cstheme="majorBidi"/>
      <w:b/>
      <w:kern w:val="0"/>
      <w:sz w:val="40"/>
      <w:szCs w:val="40"/>
      <w14:ligatures w14:val="none"/>
    </w:rPr>
  </w:style>
  <w:style w:type="character" w:customStyle="1" w:styleId="Rubrik2Char">
    <w:name w:val="Rubrik 2 Char"/>
    <w:basedOn w:val="Standardstycketeckensnitt"/>
    <w:link w:val="Rubrik2"/>
    <w:uiPriority w:val="9"/>
    <w:rsid w:val="00210053"/>
    <w:rPr>
      <w:rFonts w:eastAsiaTheme="majorEastAsia" w:cstheme="majorBidi"/>
      <w:b/>
      <w:kern w:val="0"/>
      <w:sz w:val="32"/>
      <w:szCs w:val="32"/>
      <w14:ligatures w14:val="none"/>
    </w:rPr>
  </w:style>
  <w:style w:type="character" w:customStyle="1" w:styleId="Rubrik3Char">
    <w:name w:val="Rubrik 3 Char"/>
    <w:basedOn w:val="Standardstycketeckensnitt"/>
    <w:link w:val="Rubrik3"/>
    <w:uiPriority w:val="9"/>
    <w:rsid w:val="00210053"/>
    <w:rPr>
      <w:rFonts w:eastAsiaTheme="majorEastAsia" w:cstheme="majorBidi"/>
      <w:b/>
      <w:color w:val="000000" w:themeColor="text1"/>
      <w:kern w:val="0"/>
      <w:sz w:val="28"/>
      <w:szCs w:val="28"/>
      <w14:ligatures w14:val="none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6D2250"/>
    <w:rPr>
      <w:rFonts w:eastAsiaTheme="majorEastAsia" w:cstheme="majorBidi"/>
      <w:i/>
      <w:iCs/>
      <w:color w:val="2F5496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6D2250"/>
    <w:rPr>
      <w:rFonts w:eastAsiaTheme="majorEastAsia" w:cstheme="majorBidi"/>
      <w:color w:val="2F5496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6D2250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6D2250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6D2250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6D2250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6D22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6D2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6D22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6D22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6D22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6D2250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6D2250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6D2250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6D225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6D2250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6D2250"/>
    <w:rPr>
      <w:b/>
      <w:bCs/>
      <w:smallCaps/>
      <w:color w:val="2F5496" w:themeColor="accent1" w:themeShade="BF"/>
      <w:spacing w:val="5"/>
    </w:rPr>
  </w:style>
  <w:style w:type="character" w:styleId="Stark">
    <w:name w:val="Strong"/>
    <w:basedOn w:val="Standardstycketeckensnitt"/>
    <w:uiPriority w:val="22"/>
    <w:qFormat/>
    <w:rsid w:val="006D2250"/>
    <w:rPr>
      <w:rFonts w:asciiTheme="minorHAnsi" w:hAnsiTheme="minorHAnsi"/>
      <w:b/>
      <w:bCs/>
      <w:sz w:val="20"/>
    </w:rPr>
  </w:style>
  <w:style w:type="paragraph" w:styleId="Sidhuvud">
    <w:name w:val="header"/>
    <w:basedOn w:val="Normal"/>
    <w:link w:val="SidhuvudChar"/>
    <w:uiPriority w:val="99"/>
    <w:unhideWhenUsed/>
    <w:rsid w:val="00210053"/>
    <w:pPr>
      <w:tabs>
        <w:tab w:val="center" w:pos="4536"/>
        <w:tab w:val="right" w:pos="9072"/>
      </w:tabs>
    </w:pPr>
    <w:rPr>
      <w:sz w:val="22"/>
      <w:szCs w:val="22"/>
    </w:rPr>
  </w:style>
  <w:style w:type="character" w:customStyle="1" w:styleId="SidhuvudChar">
    <w:name w:val="Sidhuvud Char"/>
    <w:basedOn w:val="Standardstycketeckensnitt"/>
    <w:link w:val="Sidhuvud"/>
    <w:uiPriority w:val="99"/>
    <w:rsid w:val="0021005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98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 2013 –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411</Words>
  <Characters>2181</Characters>
  <Application>Microsoft Office Word</Application>
  <DocSecurity>0</DocSecurity>
  <Lines>18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Mikael Danielsson</dc:creator>
  <cp:keywords/>
  <dc:description/>
  <cp:lastModifiedBy>Ronja Brinkemar</cp:lastModifiedBy>
  <cp:revision>2</cp:revision>
  <dcterms:created xsi:type="dcterms:W3CDTF">2025-10-22T13:36:00Z</dcterms:created>
  <dcterms:modified xsi:type="dcterms:W3CDTF">2025-10-22T13:36:00Z</dcterms:modified>
</cp:coreProperties>
</file>