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8"/>
        <w:gridCol w:w="2427"/>
        <w:gridCol w:w="2081"/>
      </w:tblGrid>
      <w:tr w:rsidR="008B3473" w:rsidRPr="00A549B9" w14:paraId="753CE7E0" w14:textId="77777777" w:rsidTr="0054408D">
        <w:trPr>
          <w:trHeight w:val="1220"/>
        </w:trPr>
        <w:tc>
          <w:tcPr>
            <w:tcW w:w="4551" w:type="dxa"/>
          </w:tcPr>
          <w:p w14:paraId="67D7C58E" w14:textId="77777777" w:rsidR="008B3473" w:rsidRDefault="008B3473" w:rsidP="0054408D">
            <w:pPr>
              <w:spacing w:after="0" w:line="240" w:lineRule="auto"/>
              <w:rPr>
                <w:rFonts w:ascii="Arial" w:hAnsi="Arial" w:cs="Arial"/>
                <w:sz w:val="16"/>
                <w:szCs w:val="16"/>
              </w:rPr>
            </w:pPr>
            <w:r>
              <w:rPr>
                <w:rFonts w:ascii="Arial" w:hAnsi="Arial" w:cs="Arial"/>
                <w:sz w:val="16"/>
                <w:szCs w:val="16"/>
              </w:rPr>
              <w:t>Företag</w:t>
            </w:r>
          </w:p>
          <w:p w14:paraId="5BC2C142" w14:textId="77777777" w:rsidR="008B3473" w:rsidRPr="00AE08BD" w:rsidRDefault="008B3473" w:rsidP="0054408D">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eastAsia="sv-SE"/>
              </w:rPr>
              <w:drawing>
                <wp:inline distT="0" distB="0" distL="0" distR="0" wp14:anchorId="2E291663" wp14:editId="794C8D0F">
                  <wp:extent cx="926123" cy="522720"/>
                  <wp:effectExtent l="0" t="0" r="7620" b="0"/>
                  <wp:docPr id="272" name="Bildobjekt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etensutveckla 2 liten.png"/>
                          <pic:cNvPicPr/>
                        </pic:nvPicPr>
                        <pic:blipFill>
                          <a:blip r:embed="rId4">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4511" w:type="dxa"/>
            <w:gridSpan w:val="2"/>
          </w:tcPr>
          <w:p w14:paraId="597CF7A9" w14:textId="77777777" w:rsidR="008B3473" w:rsidRDefault="008B3473" w:rsidP="0054408D">
            <w:pPr>
              <w:spacing w:after="0" w:line="240" w:lineRule="auto"/>
              <w:rPr>
                <w:rFonts w:ascii="Arial" w:hAnsi="Arial" w:cs="Arial"/>
                <w:sz w:val="16"/>
                <w:szCs w:val="16"/>
              </w:rPr>
            </w:pPr>
            <w:r>
              <w:rPr>
                <w:rFonts w:ascii="Arial" w:hAnsi="Arial" w:cs="Arial"/>
                <w:sz w:val="16"/>
                <w:szCs w:val="16"/>
              </w:rPr>
              <w:t>Dokumentnamn</w:t>
            </w:r>
          </w:p>
          <w:p w14:paraId="2A3603CF" w14:textId="601DF576" w:rsidR="008B3473" w:rsidRPr="00A549B9" w:rsidRDefault="008B3473" w:rsidP="0054408D">
            <w:pPr>
              <w:pStyle w:val="Rubrik1"/>
            </w:pPr>
            <w:bookmarkStart w:id="0" w:name="_Toc502734003"/>
            <w:bookmarkStart w:id="1" w:name="_Toc502739446"/>
            <w:r>
              <w:t xml:space="preserve">Checklista, </w:t>
            </w:r>
            <w:bookmarkEnd w:id="0"/>
            <w:bookmarkEnd w:id="1"/>
            <w:r w:rsidR="001F1FEB">
              <w:t>elsäkerhet vid arbete nära elektriska anläggningar</w:t>
            </w:r>
          </w:p>
        </w:tc>
      </w:tr>
      <w:tr w:rsidR="008B3473" w:rsidRPr="00A549B9" w14:paraId="56F316BC" w14:textId="77777777" w:rsidTr="0054408D">
        <w:tc>
          <w:tcPr>
            <w:tcW w:w="4551" w:type="dxa"/>
          </w:tcPr>
          <w:p w14:paraId="3C9867BF" w14:textId="414D2295" w:rsidR="008B3473" w:rsidRDefault="00A40D71" w:rsidP="0054408D">
            <w:pPr>
              <w:spacing w:after="0" w:line="240" w:lineRule="auto"/>
              <w:rPr>
                <w:rFonts w:ascii="Arial" w:hAnsi="Arial" w:cs="Arial"/>
                <w:sz w:val="16"/>
                <w:szCs w:val="16"/>
                <w:lang w:val="en-US"/>
              </w:rPr>
            </w:pPr>
            <w:r>
              <w:rPr>
                <w:rFonts w:ascii="Arial" w:hAnsi="Arial" w:cs="Arial"/>
                <w:sz w:val="16"/>
                <w:szCs w:val="16"/>
                <w:lang w:val="en-US"/>
              </w:rPr>
              <w:t>Ansvarig fackkunnig elektriker</w:t>
            </w:r>
          </w:p>
          <w:p w14:paraId="3DD0EF77" w14:textId="77777777" w:rsidR="008B3473" w:rsidRPr="00F2564B" w:rsidRDefault="008B3473" w:rsidP="0054408D">
            <w:pPr>
              <w:spacing w:line="240" w:lineRule="auto"/>
            </w:pPr>
          </w:p>
        </w:tc>
        <w:tc>
          <w:tcPr>
            <w:tcW w:w="2428" w:type="dxa"/>
          </w:tcPr>
          <w:p w14:paraId="137F8359" w14:textId="77777777" w:rsidR="008B3473" w:rsidRDefault="008B3473" w:rsidP="0054408D">
            <w:pPr>
              <w:spacing w:after="0" w:line="240" w:lineRule="auto"/>
              <w:rPr>
                <w:rFonts w:ascii="Arial" w:hAnsi="Arial" w:cs="Arial"/>
                <w:sz w:val="16"/>
                <w:szCs w:val="16"/>
                <w:lang w:val="en-US"/>
              </w:rPr>
            </w:pPr>
            <w:r>
              <w:rPr>
                <w:rFonts w:ascii="Arial" w:hAnsi="Arial" w:cs="Arial"/>
                <w:sz w:val="16"/>
                <w:szCs w:val="16"/>
              </w:rPr>
              <w:t>Dokumentansvarig</w:t>
            </w:r>
          </w:p>
          <w:p w14:paraId="1DDE9C04" w14:textId="77777777" w:rsidR="008B3473" w:rsidRPr="00F2564B" w:rsidRDefault="008B3473" w:rsidP="0054408D">
            <w:pPr>
              <w:spacing w:after="0" w:line="240" w:lineRule="auto"/>
              <w:rPr>
                <w:rFonts w:cs="Arial"/>
                <w:lang w:val="en-US"/>
              </w:rPr>
            </w:pPr>
          </w:p>
          <w:p w14:paraId="0013FF27" w14:textId="77777777" w:rsidR="008B3473" w:rsidRPr="00AE08BD" w:rsidRDefault="008B3473" w:rsidP="0054408D">
            <w:pPr>
              <w:spacing w:after="0" w:line="240" w:lineRule="auto"/>
              <w:rPr>
                <w:rFonts w:ascii="Arial" w:hAnsi="Arial" w:cs="Arial"/>
                <w:sz w:val="16"/>
                <w:szCs w:val="16"/>
                <w:lang w:val="en-US"/>
              </w:rPr>
            </w:pPr>
          </w:p>
        </w:tc>
        <w:tc>
          <w:tcPr>
            <w:tcW w:w="2083" w:type="dxa"/>
          </w:tcPr>
          <w:p w14:paraId="1A302967" w14:textId="77777777" w:rsidR="008B3473" w:rsidRDefault="008B3473" w:rsidP="0054408D">
            <w:pPr>
              <w:spacing w:after="0" w:line="240" w:lineRule="auto"/>
              <w:rPr>
                <w:rFonts w:ascii="Arial" w:hAnsi="Arial" w:cs="Arial"/>
                <w:sz w:val="16"/>
                <w:szCs w:val="16"/>
              </w:rPr>
            </w:pPr>
            <w:r>
              <w:rPr>
                <w:rFonts w:ascii="Arial" w:hAnsi="Arial" w:cs="Arial"/>
                <w:sz w:val="16"/>
                <w:szCs w:val="16"/>
              </w:rPr>
              <w:t>Version</w:t>
            </w:r>
          </w:p>
          <w:p w14:paraId="44B10AAB" w14:textId="77777777" w:rsidR="008B3473" w:rsidRPr="00F2564B" w:rsidRDefault="008B3473" w:rsidP="0054408D">
            <w:pPr>
              <w:spacing w:after="0" w:line="240" w:lineRule="auto"/>
              <w:rPr>
                <w:rFonts w:cs="Arial"/>
              </w:rPr>
            </w:pPr>
          </w:p>
        </w:tc>
      </w:tr>
      <w:tr w:rsidR="008B3473" w:rsidRPr="00A549B9" w14:paraId="3037D529" w14:textId="77777777" w:rsidTr="0054408D">
        <w:tc>
          <w:tcPr>
            <w:tcW w:w="4551" w:type="dxa"/>
          </w:tcPr>
          <w:p w14:paraId="46BBFF0A" w14:textId="401139F8" w:rsidR="008B3473" w:rsidRDefault="00A40D71" w:rsidP="0054408D">
            <w:pPr>
              <w:spacing w:after="0" w:line="240" w:lineRule="auto"/>
              <w:rPr>
                <w:rFonts w:ascii="Arial" w:hAnsi="Arial" w:cs="Arial"/>
                <w:sz w:val="16"/>
                <w:szCs w:val="16"/>
                <w:lang w:val="en-US"/>
              </w:rPr>
            </w:pPr>
            <w:r>
              <w:rPr>
                <w:rFonts w:ascii="Arial" w:hAnsi="Arial" w:cs="Arial"/>
                <w:sz w:val="16"/>
                <w:szCs w:val="16"/>
                <w:lang w:val="en-US"/>
              </w:rPr>
              <w:t>Arbetsplats</w:t>
            </w:r>
          </w:p>
          <w:p w14:paraId="35340D2F" w14:textId="77777777" w:rsidR="008B3473" w:rsidRPr="00F2564B" w:rsidRDefault="008B3473" w:rsidP="0054408D">
            <w:pPr>
              <w:spacing w:after="0" w:line="240" w:lineRule="auto"/>
              <w:rPr>
                <w:rFonts w:cs="Arial"/>
              </w:rPr>
            </w:pPr>
          </w:p>
        </w:tc>
        <w:tc>
          <w:tcPr>
            <w:tcW w:w="2428" w:type="dxa"/>
          </w:tcPr>
          <w:p w14:paraId="28EA82CA" w14:textId="77777777" w:rsidR="008B3473" w:rsidRDefault="008B3473" w:rsidP="0054408D">
            <w:pPr>
              <w:spacing w:after="0" w:line="240" w:lineRule="auto"/>
              <w:rPr>
                <w:rFonts w:ascii="Arial" w:hAnsi="Arial" w:cs="Arial"/>
                <w:sz w:val="16"/>
                <w:szCs w:val="16"/>
              </w:rPr>
            </w:pPr>
            <w:r>
              <w:rPr>
                <w:rFonts w:ascii="Arial" w:hAnsi="Arial" w:cs="Arial"/>
                <w:sz w:val="16"/>
                <w:szCs w:val="16"/>
                <w:lang w:val="en-US"/>
              </w:rPr>
              <w:t>Fastställt datum</w:t>
            </w:r>
          </w:p>
          <w:p w14:paraId="47A85A7F" w14:textId="77777777" w:rsidR="008B3473" w:rsidRDefault="008B3473" w:rsidP="0054408D">
            <w:pPr>
              <w:spacing w:line="240" w:lineRule="auto"/>
            </w:pPr>
          </w:p>
        </w:tc>
        <w:tc>
          <w:tcPr>
            <w:tcW w:w="2083" w:type="dxa"/>
          </w:tcPr>
          <w:p w14:paraId="20A48F2F" w14:textId="77777777" w:rsidR="008B3473" w:rsidRDefault="008B3473" w:rsidP="0054408D">
            <w:pPr>
              <w:spacing w:after="0" w:line="240" w:lineRule="auto"/>
              <w:rPr>
                <w:rFonts w:ascii="Arial" w:hAnsi="Arial" w:cs="Arial"/>
                <w:sz w:val="16"/>
                <w:szCs w:val="16"/>
              </w:rPr>
            </w:pPr>
            <w:r>
              <w:rPr>
                <w:rFonts w:ascii="Arial" w:hAnsi="Arial" w:cs="Arial"/>
                <w:sz w:val="16"/>
                <w:szCs w:val="16"/>
              </w:rPr>
              <w:t>Gäller från</w:t>
            </w:r>
          </w:p>
          <w:p w14:paraId="6415B7C4" w14:textId="77777777" w:rsidR="008B3473" w:rsidRPr="00F2564B" w:rsidRDefault="008B3473" w:rsidP="0054408D">
            <w:pPr>
              <w:spacing w:after="0" w:line="240" w:lineRule="auto"/>
              <w:rPr>
                <w:rFonts w:cs="Arial"/>
              </w:rPr>
            </w:pPr>
          </w:p>
        </w:tc>
      </w:tr>
    </w:tbl>
    <w:p w14:paraId="68F96281" w14:textId="77777777" w:rsidR="008B3473" w:rsidRDefault="008B3473" w:rsidP="008B3473">
      <w:pPr>
        <w:rPr>
          <w:sz w:val="20"/>
          <w:szCs w:val="20"/>
        </w:rPr>
      </w:pPr>
    </w:p>
    <w:p w14:paraId="4244DC2F" w14:textId="6C3A53F1" w:rsidR="008B3473" w:rsidRPr="00AA1805" w:rsidRDefault="001F1FEB" w:rsidP="008B3473">
      <w:pPr>
        <w:rPr>
          <w:sz w:val="20"/>
          <w:szCs w:val="20"/>
        </w:rPr>
      </w:pPr>
      <w:r w:rsidRPr="001F1FEB">
        <w:rPr>
          <w:sz w:val="20"/>
          <w:szCs w:val="20"/>
        </w:rPr>
        <w:t>Checklistan används för att planera och dokumentera de elsäkerhetsåtgärder som krävs inför arbete nära elektriska anläggningar. Den ska säkerställa att risker identifieras, att rätt instruktioner ges och att alla berörda känner till vilka skyddsåtgärder som gäller. Dokumentet används av fackkunnig personal före arbetets start.</w:t>
      </w:r>
    </w:p>
    <w:tbl>
      <w:tblPr>
        <w:tblStyle w:val="Tabellrutnt"/>
        <w:tblW w:w="9067" w:type="dxa"/>
        <w:tblLook w:val="04A0" w:firstRow="1" w:lastRow="0" w:firstColumn="1" w:lastColumn="0" w:noHBand="0" w:noVBand="1"/>
      </w:tblPr>
      <w:tblGrid>
        <w:gridCol w:w="675"/>
        <w:gridCol w:w="6975"/>
        <w:gridCol w:w="1417"/>
      </w:tblGrid>
      <w:tr w:rsidR="001F1FEB" w:rsidRPr="00673D7B" w14:paraId="60A1E751" w14:textId="77777777" w:rsidTr="001F1FEB">
        <w:trPr>
          <w:trHeight w:val="651"/>
        </w:trPr>
        <w:tc>
          <w:tcPr>
            <w:tcW w:w="675" w:type="dxa"/>
            <w:shd w:val="clear" w:color="auto" w:fill="D9D9D9" w:themeFill="background1" w:themeFillShade="D9"/>
          </w:tcPr>
          <w:p w14:paraId="66BFD170" w14:textId="77777777" w:rsidR="001F1FEB" w:rsidRPr="00B474D5" w:rsidRDefault="001F1FEB" w:rsidP="0054408D">
            <w:pPr>
              <w:spacing w:after="0"/>
              <w:rPr>
                <w:rFonts w:asciiTheme="minorHAnsi" w:hAnsiTheme="minorHAnsi" w:cs="Arial"/>
                <w:b/>
              </w:rPr>
            </w:pPr>
          </w:p>
        </w:tc>
        <w:tc>
          <w:tcPr>
            <w:tcW w:w="6975" w:type="dxa"/>
            <w:shd w:val="clear" w:color="auto" w:fill="D9D9D9" w:themeFill="background1" w:themeFillShade="D9"/>
          </w:tcPr>
          <w:p w14:paraId="67D291C6" w14:textId="77777777" w:rsidR="001F1FEB" w:rsidRPr="00673D7B" w:rsidRDefault="001F1FEB" w:rsidP="0054408D">
            <w:pPr>
              <w:spacing w:after="0"/>
              <w:rPr>
                <w:rFonts w:asciiTheme="minorHAnsi" w:hAnsiTheme="minorHAnsi" w:cs="Arial"/>
                <w:b/>
              </w:rPr>
            </w:pPr>
            <w:r w:rsidRPr="00673D7B">
              <w:rPr>
                <w:rFonts w:asciiTheme="minorHAnsi" w:hAnsiTheme="minorHAnsi" w:cs="Arial"/>
                <w:b/>
              </w:rPr>
              <w:t>Område</w:t>
            </w:r>
          </w:p>
        </w:tc>
        <w:tc>
          <w:tcPr>
            <w:tcW w:w="1417" w:type="dxa"/>
            <w:shd w:val="clear" w:color="auto" w:fill="D9D9D9" w:themeFill="background1" w:themeFillShade="D9"/>
          </w:tcPr>
          <w:p w14:paraId="73175196" w14:textId="77777777" w:rsidR="001F1FEB" w:rsidRPr="00673D7B" w:rsidRDefault="001F1FEB" w:rsidP="0054408D">
            <w:pPr>
              <w:spacing w:after="0"/>
              <w:rPr>
                <w:rFonts w:asciiTheme="minorHAnsi" w:hAnsiTheme="minorHAnsi" w:cs="Arial"/>
                <w:b/>
              </w:rPr>
            </w:pPr>
            <w:r>
              <w:rPr>
                <w:rFonts w:asciiTheme="minorHAnsi" w:hAnsiTheme="minorHAnsi" w:cs="Arial"/>
                <w:b/>
              </w:rPr>
              <w:t>Klart</w:t>
            </w:r>
          </w:p>
        </w:tc>
      </w:tr>
      <w:tr w:rsidR="001F1FEB" w:rsidRPr="007A618A" w14:paraId="09A76CE0" w14:textId="77777777" w:rsidTr="001F1FEB">
        <w:tc>
          <w:tcPr>
            <w:tcW w:w="675" w:type="dxa"/>
            <w:shd w:val="clear" w:color="auto" w:fill="96C93D"/>
          </w:tcPr>
          <w:p w14:paraId="3E340A22" w14:textId="77777777" w:rsidR="001F1FEB" w:rsidRPr="00B474D5" w:rsidRDefault="001F1FEB" w:rsidP="0054408D">
            <w:pPr>
              <w:spacing w:after="0"/>
              <w:rPr>
                <w:rFonts w:asciiTheme="minorHAnsi" w:hAnsiTheme="minorHAnsi" w:cs="Arial"/>
                <w:b/>
              </w:rPr>
            </w:pPr>
            <w:r w:rsidRPr="00B474D5">
              <w:rPr>
                <w:rFonts w:asciiTheme="minorHAnsi" w:hAnsiTheme="minorHAnsi" w:cs="Arial"/>
                <w:b/>
              </w:rPr>
              <w:t>1.</w:t>
            </w:r>
          </w:p>
        </w:tc>
        <w:tc>
          <w:tcPr>
            <w:tcW w:w="6975" w:type="dxa"/>
            <w:shd w:val="clear" w:color="auto" w:fill="96C93D"/>
          </w:tcPr>
          <w:p w14:paraId="72EDB4FC" w14:textId="77777777" w:rsidR="001F1FEB" w:rsidRDefault="001F1FEB" w:rsidP="0054408D">
            <w:pPr>
              <w:spacing w:after="0"/>
              <w:rPr>
                <w:rFonts w:asciiTheme="minorHAnsi" w:hAnsiTheme="minorHAnsi" w:cs="Arial"/>
                <w:b/>
              </w:rPr>
            </w:pPr>
            <w:r>
              <w:rPr>
                <w:rFonts w:asciiTheme="minorHAnsi" w:hAnsiTheme="minorHAnsi" w:cs="Arial"/>
                <w:b/>
              </w:rPr>
              <w:t>Förberedelser före arbetets start</w:t>
            </w:r>
          </w:p>
          <w:p w14:paraId="6D758FEB" w14:textId="38D2056F" w:rsidR="001F1FEB" w:rsidRPr="001F1FEB" w:rsidRDefault="001F1FEB" w:rsidP="0054408D">
            <w:pPr>
              <w:spacing w:after="0"/>
              <w:rPr>
                <w:rFonts w:asciiTheme="minorHAnsi" w:hAnsiTheme="minorHAnsi" w:cs="Arial"/>
                <w:bCs/>
              </w:rPr>
            </w:pPr>
            <w:r w:rsidRPr="001F1FEB">
              <w:rPr>
                <w:rFonts w:asciiTheme="minorHAnsi" w:hAnsiTheme="minorHAnsi" w:cs="Arial"/>
                <w:bCs/>
              </w:rPr>
              <w:t>Kontrollera och dokumentera följande:</w:t>
            </w:r>
          </w:p>
        </w:tc>
        <w:tc>
          <w:tcPr>
            <w:tcW w:w="1417" w:type="dxa"/>
            <w:shd w:val="clear" w:color="auto" w:fill="96C93D"/>
          </w:tcPr>
          <w:p w14:paraId="0D6F80A8" w14:textId="77777777" w:rsidR="001F1FEB" w:rsidRPr="007A618A" w:rsidRDefault="001F1FEB" w:rsidP="0054408D">
            <w:pPr>
              <w:spacing w:after="0"/>
              <w:rPr>
                <w:rFonts w:asciiTheme="minorHAnsi" w:hAnsiTheme="minorHAnsi" w:cs="Arial"/>
                <w:b/>
              </w:rPr>
            </w:pPr>
          </w:p>
        </w:tc>
      </w:tr>
      <w:tr w:rsidR="001F1FEB" w:rsidRPr="007A618A" w14:paraId="5901B8B3" w14:textId="77777777" w:rsidTr="001F1FEB">
        <w:tc>
          <w:tcPr>
            <w:tcW w:w="675" w:type="dxa"/>
          </w:tcPr>
          <w:p w14:paraId="7708778E" w14:textId="77777777" w:rsidR="001F1FEB" w:rsidRPr="00B474D5" w:rsidRDefault="001F1FEB" w:rsidP="0054408D">
            <w:pPr>
              <w:spacing w:after="0"/>
              <w:rPr>
                <w:rFonts w:asciiTheme="minorHAnsi" w:hAnsiTheme="minorHAnsi" w:cs="Arial"/>
              </w:rPr>
            </w:pPr>
            <w:r w:rsidRPr="00B474D5">
              <w:rPr>
                <w:rFonts w:asciiTheme="minorHAnsi" w:hAnsiTheme="minorHAnsi" w:cs="Arial"/>
              </w:rPr>
              <w:t>1.1</w:t>
            </w:r>
          </w:p>
        </w:tc>
        <w:tc>
          <w:tcPr>
            <w:tcW w:w="6975" w:type="dxa"/>
          </w:tcPr>
          <w:p w14:paraId="1ADF8CE8" w14:textId="7C4CDF03" w:rsidR="001F1FEB" w:rsidRPr="007A618A" w:rsidRDefault="001F1FEB" w:rsidP="008B3473">
            <w:pPr>
              <w:rPr>
                <w:rFonts w:asciiTheme="minorHAnsi" w:hAnsiTheme="minorHAnsi" w:cs="Arial"/>
              </w:rPr>
            </w:pPr>
            <w:r w:rsidRPr="001F1FEB">
              <w:rPr>
                <w:lang w:eastAsia="sv-SE"/>
              </w:rPr>
              <w:t>Aktuell driftspänning har fastställts för att kunna avgöra behov av skyddsåtgärder eller beräkna minsta arbetsavstånd.</w:t>
            </w:r>
          </w:p>
        </w:tc>
        <w:tc>
          <w:tcPr>
            <w:tcW w:w="1417" w:type="dxa"/>
          </w:tcPr>
          <w:p w14:paraId="20BEF675" w14:textId="77777777" w:rsidR="001F1FEB" w:rsidRPr="007A618A" w:rsidRDefault="001F1FEB" w:rsidP="0054408D">
            <w:pPr>
              <w:spacing w:after="0"/>
              <w:rPr>
                <w:rFonts w:asciiTheme="minorHAnsi" w:hAnsiTheme="minorHAnsi" w:cs="Arial"/>
              </w:rPr>
            </w:pPr>
          </w:p>
        </w:tc>
      </w:tr>
      <w:tr w:rsidR="001F1FEB" w:rsidRPr="007A618A" w14:paraId="484CFE04" w14:textId="77777777" w:rsidTr="001F1FEB">
        <w:trPr>
          <w:trHeight w:val="108"/>
        </w:trPr>
        <w:tc>
          <w:tcPr>
            <w:tcW w:w="675" w:type="dxa"/>
          </w:tcPr>
          <w:p w14:paraId="32178ED5" w14:textId="77777777" w:rsidR="001F1FEB" w:rsidRPr="00B474D5" w:rsidRDefault="001F1FEB" w:rsidP="0054408D">
            <w:pPr>
              <w:spacing w:after="0"/>
              <w:rPr>
                <w:rFonts w:asciiTheme="minorHAnsi" w:hAnsiTheme="minorHAnsi" w:cs="Arial"/>
              </w:rPr>
            </w:pPr>
            <w:r w:rsidRPr="00B474D5">
              <w:rPr>
                <w:rFonts w:asciiTheme="minorHAnsi" w:hAnsiTheme="minorHAnsi" w:cs="Arial"/>
              </w:rPr>
              <w:t>1.2</w:t>
            </w:r>
          </w:p>
        </w:tc>
        <w:tc>
          <w:tcPr>
            <w:tcW w:w="6975" w:type="dxa"/>
          </w:tcPr>
          <w:p w14:paraId="4CCF591F" w14:textId="39CB8EBB" w:rsidR="001F1FEB" w:rsidRPr="007A618A" w:rsidRDefault="001F1FEB" w:rsidP="008B3473">
            <w:pPr>
              <w:rPr>
                <w:rFonts w:asciiTheme="minorHAnsi" w:hAnsiTheme="minorHAnsi" w:cs="Arial"/>
              </w:rPr>
            </w:pPr>
            <w:r w:rsidRPr="001F1FEB">
              <w:rPr>
                <w:lang w:eastAsia="sv-SE"/>
              </w:rPr>
              <w:t>Arbetets omfattning och arbetsmetod har gåtts igenom.</w:t>
            </w:r>
          </w:p>
        </w:tc>
        <w:tc>
          <w:tcPr>
            <w:tcW w:w="1417" w:type="dxa"/>
          </w:tcPr>
          <w:p w14:paraId="520FEEE7" w14:textId="77777777" w:rsidR="001F1FEB" w:rsidRPr="007A618A" w:rsidRDefault="001F1FEB" w:rsidP="0054408D">
            <w:pPr>
              <w:spacing w:after="0"/>
              <w:rPr>
                <w:rFonts w:asciiTheme="minorHAnsi" w:hAnsiTheme="minorHAnsi" w:cs="Arial"/>
              </w:rPr>
            </w:pPr>
          </w:p>
        </w:tc>
      </w:tr>
      <w:tr w:rsidR="001F1FEB" w:rsidRPr="007A618A" w14:paraId="05B9404F" w14:textId="77777777" w:rsidTr="001F1FEB">
        <w:tc>
          <w:tcPr>
            <w:tcW w:w="675" w:type="dxa"/>
          </w:tcPr>
          <w:p w14:paraId="4CB9C116" w14:textId="77777777" w:rsidR="001F1FEB" w:rsidRPr="00B474D5" w:rsidRDefault="001F1FEB" w:rsidP="0054408D">
            <w:pPr>
              <w:spacing w:after="0"/>
              <w:rPr>
                <w:rFonts w:asciiTheme="minorHAnsi" w:hAnsiTheme="minorHAnsi" w:cs="Arial"/>
              </w:rPr>
            </w:pPr>
            <w:r w:rsidRPr="00B474D5">
              <w:rPr>
                <w:rFonts w:asciiTheme="minorHAnsi" w:hAnsiTheme="minorHAnsi" w:cs="Arial"/>
              </w:rPr>
              <w:t>1.3</w:t>
            </w:r>
          </w:p>
        </w:tc>
        <w:tc>
          <w:tcPr>
            <w:tcW w:w="6975" w:type="dxa"/>
          </w:tcPr>
          <w:p w14:paraId="0D313679" w14:textId="543B00C2" w:rsidR="001F1FEB" w:rsidRPr="007A618A" w:rsidRDefault="001F1FEB" w:rsidP="008B3473">
            <w:pPr>
              <w:rPr>
                <w:rFonts w:asciiTheme="minorHAnsi" w:hAnsiTheme="minorHAnsi" w:cs="Arial"/>
              </w:rPr>
            </w:pPr>
            <w:r w:rsidRPr="001F1FEB">
              <w:rPr>
                <w:lang w:eastAsia="sv-SE"/>
              </w:rPr>
              <w:t>Utrustning, maskiner och hjälpmedel som ska användas har identifierats.</w:t>
            </w:r>
          </w:p>
        </w:tc>
        <w:tc>
          <w:tcPr>
            <w:tcW w:w="1417" w:type="dxa"/>
          </w:tcPr>
          <w:p w14:paraId="02620728" w14:textId="77777777" w:rsidR="001F1FEB" w:rsidRPr="007A618A" w:rsidRDefault="001F1FEB" w:rsidP="0054408D">
            <w:pPr>
              <w:spacing w:after="0"/>
              <w:rPr>
                <w:rFonts w:asciiTheme="minorHAnsi" w:hAnsiTheme="minorHAnsi" w:cs="Arial"/>
              </w:rPr>
            </w:pPr>
          </w:p>
        </w:tc>
      </w:tr>
      <w:tr w:rsidR="001F1FEB" w:rsidRPr="007A618A" w14:paraId="4F79D933" w14:textId="77777777" w:rsidTr="001F1FEB">
        <w:tc>
          <w:tcPr>
            <w:tcW w:w="675" w:type="dxa"/>
          </w:tcPr>
          <w:p w14:paraId="2EE4C1B6" w14:textId="77777777" w:rsidR="001F1FEB" w:rsidRPr="00B474D5" w:rsidRDefault="001F1FEB" w:rsidP="008B3473">
            <w:pPr>
              <w:spacing w:after="0"/>
              <w:rPr>
                <w:rFonts w:asciiTheme="minorHAnsi" w:hAnsiTheme="minorHAnsi" w:cs="Arial"/>
              </w:rPr>
            </w:pPr>
            <w:r w:rsidRPr="00B474D5">
              <w:rPr>
                <w:rFonts w:asciiTheme="minorHAnsi" w:hAnsiTheme="minorHAnsi" w:cs="Arial"/>
              </w:rPr>
              <w:t>1.4</w:t>
            </w:r>
          </w:p>
        </w:tc>
        <w:tc>
          <w:tcPr>
            <w:tcW w:w="6975" w:type="dxa"/>
            <w:vAlign w:val="center"/>
          </w:tcPr>
          <w:p w14:paraId="18E837A1" w14:textId="71728770" w:rsidR="001F1FEB" w:rsidRPr="007F7EA1" w:rsidRDefault="001F1FEB" w:rsidP="008B3473">
            <w:pPr>
              <w:rPr>
                <w:lang w:eastAsia="sv-SE"/>
              </w:rPr>
            </w:pPr>
            <w:r w:rsidRPr="001F1FEB">
              <w:rPr>
                <w:lang w:eastAsia="sv-SE"/>
              </w:rPr>
              <w:t>Arbetsgivarens representant på arbetsplatsen har utsetts och kontaktuppgifter finns tillgängliga.</w:t>
            </w:r>
          </w:p>
        </w:tc>
        <w:tc>
          <w:tcPr>
            <w:tcW w:w="1417" w:type="dxa"/>
          </w:tcPr>
          <w:p w14:paraId="79A87ABF" w14:textId="77777777" w:rsidR="001F1FEB" w:rsidRPr="007A618A" w:rsidRDefault="001F1FEB" w:rsidP="008B3473">
            <w:pPr>
              <w:spacing w:after="0"/>
              <w:rPr>
                <w:rFonts w:asciiTheme="minorHAnsi" w:hAnsiTheme="minorHAnsi" w:cs="Arial"/>
              </w:rPr>
            </w:pPr>
          </w:p>
        </w:tc>
      </w:tr>
      <w:tr w:rsidR="001F1FEB" w:rsidRPr="007A618A" w14:paraId="461CFC94" w14:textId="77777777" w:rsidTr="001F1FEB">
        <w:tc>
          <w:tcPr>
            <w:tcW w:w="675" w:type="dxa"/>
          </w:tcPr>
          <w:p w14:paraId="1CD7C83D" w14:textId="582CE341" w:rsidR="001F1FEB" w:rsidRPr="00B474D5" w:rsidRDefault="005256A1" w:rsidP="008B3473">
            <w:pPr>
              <w:spacing w:after="0"/>
              <w:rPr>
                <w:rFonts w:cs="Arial"/>
              </w:rPr>
            </w:pPr>
            <w:r>
              <w:rPr>
                <w:rFonts w:cs="Arial"/>
              </w:rPr>
              <w:t>1.5</w:t>
            </w:r>
          </w:p>
        </w:tc>
        <w:tc>
          <w:tcPr>
            <w:tcW w:w="6975" w:type="dxa"/>
            <w:vAlign w:val="center"/>
          </w:tcPr>
          <w:p w14:paraId="1D2986AE" w14:textId="3EAAF2D3" w:rsidR="001F1FEB" w:rsidRPr="001F1FEB" w:rsidRDefault="001F1FEB" w:rsidP="008B3473">
            <w:pPr>
              <w:rPr>
                <w:lang w:eastAsia="sv-SE"/>
              </w:rPr>
            </w:pPr>
            <w:r w:rsidRPr="001F1FEB">
              <w:rPr>
                <w:lang w:eastAsia="sv-SE"/>
              </w:rPr>
              <w:t>Kontaktperson för elsäkerhetsfrågor har utsetts.</w:t>
            </w:r>
          </w:p>
        </w:tc>
        <w:tc>
          <w:tcPr>
            <w:tcW w:w="1417" w:type="dxa"/>
          </w:tcPr>
          <w:p w14:paraId="5D2095BB" w14:textId="77777777" w:rsidR="001F1FEB" w:rsidRPr="007A618A" w:rsidRDefault="001F1FEB" w:rsidP="008B3473">
            <w:pPr>
              <w:spacing w:after="0"/>
              <w:rPr>
                <w:rFonts w:cs="Arial"/>
              </w:rPr>
            </w:pPr>
          </w:p>
        </w:tc>
      </w:tr>
      <w:tr w:rsidR="001F1FEB" w:rsidRPr="007A618A" w14:paraId="3B2083F4" w14:textId="77777777" w:rsidTr="001F1FEB">
        <w:tc>
          <w:tcPr>
            <w:tcW w:w="675" w:type="dxa"/>
          </w:tcPr>
          <w:p w14:paraId="21E27DAF" w14:textId="573BD339" w:rsidR="001F1FEB" w:rsidRPr="00B474D5" w:rsidRDefault="005256A1" w:rsidP="008B3473">
            <w:pPr>
              <w:spacing w:after="0"/>
              <w:rPr>
                <w:rFonts w:cs="Arial"/>
              </w:rPr>
            </w:pPr>
            <w:r>
              <w:rPr>
                <w:rFonts w:cs="Arial"/>
              </w:rPr>
              <w:t>1.6</w:t>
            </w:r>
          </w:p>
        </w:tc>
        <w:tc>
          <w:tcPr>
            <w:tcW w:w="6975" w:type="dxa"/>
            <w:vAlign w:val="center"/>
          </w:tcPr>
          <w:p w14:paraId="08FC718D" w14:textId="3480403D" w:rsidR="001F1FEB" w:rsidRPr="001F1FEB" w:rsidRDefault="001F1FEB" w:rsidP="008B3473">
            <w:pPr>
              <w:rPr>
                <w:lang w:eastAsia="sv-SE"/>
              </w:rPr>
            </w:pPr>
            <w:r w:rsidRPr="001F1FEB">
              <w:rPr>
                <w:lang w:eastAsia="sv-SE"/>
              </w:rPr>
              <w:t>Utsedd Bas-U har identifierats, både juridiskt ansvarig och utsedd representant.</w:t>
            </w:r>
          </w:p>
        </w:tc>
        <w:tc>
          <w:tcPr>
            <w:tcW w:w="1417" w:type="dxa"/>
          </w:tcPr>
          <w:p w14:paraId="579CF2EE" w14:textId="77777777" w:rsidR="001F1FEB" w:rsidRPr="007A618A" w:rsidRDefault="001F1FEB" w:rsidP="008B3473">
            <w:pPr>
              <w:spacing w:after="0"/>
              <w:rPr>
                <w:rFonts w:cs="Arial"/>
              </w:rPr>
            </w:pPr>
          </w:p>
        </w:tc>
      </w:tr>
      <w:tr w:rsidR="001F1FEB" w:rsidRPr="00B474D5" w14:paraId="7F97DB6F" w14:textId="77777777" w:rsidTr="001F1FEB">
        <w:tc>
          <w:tcPr>
            <w:tcW w:w="675" w:type="dxa"/>
            <w:shd w:val="clear" w:color="auto" w:fill="BCD630"/>
          </w:tcPr>
          <w:p w14:paraId="108E59AA" w14:textId="77777777" w:rsidR="001F1FEB" w:rsidRPr="00B474D5" w:rsidRDefault="001F1FEB" w:rsidP="0054408D">
            <w:pPr>
              <w:spacing w:after="0"/>
              <w:rPr>
                <w:b/>
              </w:rPr>
            </w:pPr>
            <w:r w:rsidRPr="00B474D5">
              <w:rPr>
                <w:b/>
              </w:rPr>
              <w:t>2.</w:t>
            </w:r>
          </w:p>
        </w:tc>
        <w:tc>
          <w:tcPr>
            <w:tcW w:w="6975" w:type="dxa"/>
            <w:shd w:val="clear" w:color="auto" w:fill="BCD630"/>
          </w:tcPr>
          <w:p w14:paraId="10A821C8" w14:textId="77777777" w:rsidR="001F1FEB" w:rsidRDefault="001F1FEB" w:rsidP="0054408D">
            <w:pPr>
              <w:spacing w:after="0"/>
              <w:rPr>
                <w:b/>
              </w:rPr>
            </w:pPr>
            <w:r w:rsidRPr="001F1FEB">
              <w:rPr>
                <w:b/>
              </w:rPr>
              <w:t>Arbete i anslutning till luftledningar och driftrum</w:t>
            </w:r>
          </w:p>
          <w:p w14:paraId="401283F5" w14:textId="10916AA1" w:rsidR="001F1FEB" w:rsidRPr="001F1FEB" w:rsidRDefault="001F1FEB" w:rsidP="0054408D">
            <w:pPr>
              <w:spacing w:after="0"/>
              <w:rPr>
                <w:bCs/>
              </w:rPr>
            </w:pPr>
            <w:r w:rsidRPr="001F1FEB">
              <w:rPr>
                <w:bCs/>
              </w:rPr>
              <w:t>Följande ska bedömas och vid behov åtgärdas innan arbetet påbörjas:</w:t>
            </w:r>
          </w:p>
        </w:tc>
        <w:tc>
          <w:tcPr>
            <w:tcW w:w="1417" w:type="dxa"/>
            <w:shd w:val="clear" w:color="auto" w:fill="BCD630"/>
          </w:tcPr>
          <w:p w14:paraId="0D9A9D79" w14:textId="77777777" w:rsidR="001F1FEB" w:rsidRPr="00B474D5" w:rsidRDefault="001F1FEB" w:rsidP="0054408D">
            <w:pPr>
              <w:spacing w:after="0"/>
              <w:rPr>
                <w:b/>
              </w:rPr>
            </w:pPr>
          </w:p>
        </w:tc>
      </w:tr>
      <w:tr w:rsidR="001F1FEB" w:rsidRPr="002B3CEF" w14:paraId="07A4FBF5" w14:textId="77777777" w:rsidTr="001F1FEB">
        <w:tc>
          <w:tcPr>
            <w:tcW w:w="675" w:type="dxa"/>
          </w:tcPr>
          <w:p w14:paraId="7FCA1F2A" w14:textId="77777777" w:rsidR="001F1FEB" w:rsidRPr="002B3CEF" w:rsidRDefault="001F1FEB" w:rsidP="0054408D">
            <w:pPr>
              <w:spacing w:after="0"/>
              <w:rPr>
                <w:rFonts w:asciiTheme="minorHAnsi" w:hAnsiTheme="minorHAnsi" w:cs="Arial"/>
              </w:rPr>
            </w:pPr>
            <w:r w:rsidRPr="002B3CEF">
              <w:rPr>
                <w:rFonts w:asciiTheme="minorHAnsi" w:hAnsiTheme="minorHAnsi" w:cs="Arial"/>
              </w:rPr>
              <w:t>2.1</w:t>
            </w:r>
          </w:p>
        </w:tc>
        <w:tc>
          <w:tcPr>
            <w:tcW w:w="6975" w:type="dxa"/>
          </w:tcPr>
          <w:p w14:paraId="081A998E" w14:textId="76FCE75D" w:rsidR="001F1FEB" w:rsidRPr="002B3CEF" w:rsidRDefault="001F1FEB" w:rsidP="008B3473">
            <w:r w:rsidRPr="001F1FEB">
              <w:t>Bedömning har gjorts om delar av den elektriska anläggningen behöver frånkopplas tillfälligt eller under hela arbetets gång.</w:t>
            </w:r>
          </w:p>
        </w:tc>
        <w:tc>
          <w:tcPr>
            <w:tcW w:w="1417" w:type="dxa"/>
          </w:tcPr>
          <w:p w14:paraId="269D9D37" w14:textId="77777777" w:rsidR="001F1FEB" w:rsidRPr="002B3CEF" w:rsidRDefault="001F1FEB" w:rsidP="0054408D">
            <w:pPr>
              <w:spacing w:after="0"/>
              <w:rPr>
                <w:rFonts w:asciiTheme="minorHAnsi" w:hAnsiTheme="minorHAnsi" w:cs="Arial"/>
              </w:rPr>
            </w:pPr>
          </w:p>
        </w:tc>
      </w:tr>
      <w:tr w:rsidR="001F1FEB" w:rsidRPr="002B3CEF" w14:paraId="3188F973" w14:textId="77777777" w:rsidTr="001F1FEB">
        <w:tc>
          <w:tcPr>
            <w:tcW w:w="675" w:type="dxa"/>
          </w:tcPr>
          <w:p w14:paraId="5F62A996" w14:textId="77777777" w:rsidR="001F1FEB" w:rsidRPr="002B3CEF" w:rsidRDefault="001F1FEB" w:rsidP="008B3473">
            <w:pPr>
              <w:spacing w:after="0"/>
              <w:rPr>
                <w:rFonts w:asciiTheme="minorHAnsi" w:hAnsiTheme="minorHAnsi" w:cs="Arial"/>
              </w:rPr>
            </w:pPr>
            <w:r w:rsidRPr="002B3CEF">
              <w:rPr>
                <w:rFonts w:asciiTheme="minorHAnsi" w:hAnsiTheme="minorHAnsi" w:cs="Arial"/>
              </w:rPr>
              <w:t>2.2</w:t>
            </w:r>
          </w:p>
        </w:tc>
        <w:tc>
          <w:tcPr>
            <w:tcW w:w="6975" w:type="dxa"/>
            <w:vAlign w:val="center"/>
          </w:tcPr>
          <w:p w14:paraId="6710D98C" w14:textId="4A1B0B90" w:rsidR="001F1FEB" w:rsidRPr="007F7EA1" w:rsidRDefault="001F1FEB" w:rsidP="008B3473">
            <w:pPr>
              <w:rPr>
                <w:lang w:eastAsia="sv-SE"/>
              </w:rPr>
            </w:pPr>
            <w:r w:rsidRPr="001F1FEB">
              <w:rPr>
                <w:lang w:eastAsia="sv-SE"/>
              </w:rPr>
              <w:t>Innehavarens representant har informerats om behov av frånkoppling.</w:t>
            </w:r>
          </w:p>
        </w:tc>
        <w:tc>
          <w:tcPr>
            <w:tcW w:w="1417" w:type="dxa"/>
          </w:tcPr>
          <w:p w14:paraId="447AAE99" w14:textId="77777777" w:rsidR="001F1FEB" w:rsidRPr="002B3CEF" w:rsidRDefault="001F1FEB" w:rsidP="008B3473">
            <w:pPr>
              <w:spacing w:after="0"/>
              <w:rPr>
                <w:rFonts w:asciiTheme="minorHAnsi" w:hAnsiTheme="minorHAnsi" w:cs="Arial"/>
              </w:rPr>
            </w:pPr>
          </w:p>
        </w:tc>
      </w:tr>
      <w:tr w:rsidR="001F1FEB" w:rsidRPr="002B3CEF" w14:paraId="018607F4" w14:textId="77777777" w:rsidTr="001F1FEB">
        <w:tc>
          <w:tcPr>
            <w:tcW w:w="675" w:type="dxa"/>
          </w:tcPr>
          <w:p w14:paraId="6ED690C2" w14:textId="77777777" w:rsidR="001F1FEB" w:rsidRPr="002B3CEF" w:rsidRDefault="001F1FEB" w:rsidP="008B3473">
            <w:pPr>
              <w:spacing w:after="0"/>
              <w:rPr>
                <w:rFonts w:asciiTheme="minorHAnsi" w:hAnsiTheme="minorHAnsi" w:cs="Arial"/>
              </w:rPr>
            </w:pPr>
            <w:r w:rsidRPr="002B3CEF">
              <w:rPr>
                <w:rFonts w:asciiTheme="minorHAnsi" w:hAnsiTheme="minorHAnsi" w:cs="Arial"/>
              </w:rPr>
              <w:t>2.3</w:t>
            </w:r>
          </w:p>
        </w:tc>
        <w:tc>
          <w:tcPr>
            <w:tcW w:w="6975" w:type="dxa"/>
            <w:vAlign w:val="center"/>
          </w:tcPr>
          <w:p w14:paraId="387C5677" w14:textId="519B116B" w:rsidR="001F1FEB" w:rsidRPr="007F7EA1" w:rsidRDefault="001F1FEB" w:rsidP="008B3473">
            <w:pPr>
              <w:rPr>
                <w:lang w:eastAsia="sv-SE"/>
              </w:rPr>
            </w:pPr>
            <w:r w:rsidRPr="001F1FEB">
              <w:rPr>
                <w:lang w:eastAsia="sv-SE"/>
              </w:rPr>
              <w:t>Minsta arbetsavstånd har fastställts i samråd med arbetsgivaren.</w:t>
            </w:r>
          </w:p>
        </w:tc>
        <w:tc>
          <w:tcPr>
            <w:tcW w:w="1417" w:type="dxa"/>
          </w:tcPr>
          <w:p w14:paraId="53551150" w14:textId="77777777" w:rsidR="001F1FEB" w:rsidRPr="002B3CEF" w:rsidRDefault="001F1FEB" w:rsidP="008B3473">
            <w:pPr>
              <w:spacing w:after="0"/>
              <w:rPr>
                <w:rFonts w:asciiTheme="minorHAnsi" w:hAnsiTheme="minorHAnsi" w:cs="Arial"/>
              </w:rPr>
            </w:pPr>
          </w:p>
        </w:tc>
      </w:tr>
      <w:tr w:rsidR="001F1FEB" w:rsidRPr="002B3CEF" w14:paraId="6417D10F" w14:textId="77777777" w:rsidTr="001F1FEB">
        <w:tc>
          <w:tcPr>
            <w:tcW w:w="675" w:type="dxa"/>
          </w:tcPr>
          <w:p w14:paraId="0DEBBF9C" w14:textId="77777777" w:rsidR="001F1FEB" w:rsidRPr="002B3CEF" w:rsidRDefault="001F1FEB" w:rsidP="008B3473">
            <w:pPr>
              <w:spacing w:after="0"/>
              <w:rPr>
                <w:rFonts w:asciiTheme="minorHAnsi" w:hAnsiTheme="minorHAnsi" w:cs="Arial"/>
              </w:rPr>
            </w:pPr>
            <w:r w:rsidRPr="002B3CEF">
              <w:rPr>
                <w:rFonts w:asciiTheme="minorHAnsi" w:hAnsiTheme="minorHAnsi" w:cs="Arial"/>
              </w:rPr>
              <w:t>2.4</w:t>
            </w:r>
          </w:p>
        </w:tc>
        <w:tc>
          <w:tcPr>
            <w:tcW w:w="6975" w:type="dxa"/>
            <w:vAlign w:val="center"/>
          </w:tcPr>
          <w:p w14:paraId="28227E58" w14:textId="01DD476D" w:rsidR="001F1FEB" w:rsidRPr="007F7EA1" w:rsidRDefault="001F1FEB" w:rsidP="008B3473">
            <w:pPr>
              <w:rPr>
                <w:lang w:eastAsia="sv-SE"/>
              </w:rPr>
            </w:pPr>
            <w:r w:rsidRPr="001F1FEB">
              <w:rPr>
                <w:lang w:eastAsia="sv-SE"/>
              </w:rPr>
              <w:t>Samtliga berörda personer har informerats om elektriska riskkällor och vilka avstånd som ska upprätthållas.</w:t>
            </w:r>
          </w:p>
        </w:tc>
        <w:tc>
          <w:tcPr>
            <w:tcW w:w="1417" w:type="dxa"/>
          </w:tcPr>
          <w:p w14:paraId="4A56195D" w14:textId="77777777" w:rsidR="001F1FEB" w:rsidRPr="002B3CEF" w:rsidRDefault="001F1FEB" w:rsidP="008B3473">
            <w:pPr>
              <w:spacing w:after="0"/>
              <w:rPr>
                <w:rFonts w:asciiTheme="minorHAnsi" w:hAnsiTheme="minorHAnsi" w:cs="Arial"/>
              </w:rPr>
            </w:pPr>
          </w:p>
        </w:tc>
      </w:tr>
      <w:tr w:rsidR="001F1FEB" w:rsidRPr="002B3CEF" w14:paraId="511D0D47" w14:textId="77777777" w:rsidTr="001F1FEB">
        <w:tc>
          <w:tcPr>
            <w:tcW w:w="675" w:type="dxa"/>
          </w:tcPr>
          <w:p w14:paraId="00BC2936" w14:textId="77777777" w:rsidR="001F1FEB" w:rsidRPr="002B3CEF" w:rsidRDefault="001F1FEB" w:rsidP="008B3473">
            <w:pPr>
              <w:spacing w:after="0"/>
              <w:rPr>
                <w:rFonts w:asciiTheme="minorHAnsi" w:hAnsiTheme="minorHAnsi" w:cs="Arial"/>
              </w:rPr>
            </w:pPr>
            <w:r w:rsidRPr="002B3CEF">
              <w:rPr>
                <w:rFonts w:asciiTheme="minorHAnsi" w:hAnsiTheme="minorHAnsi" w:cs="Arial"/>
              </w:rPr>
              <w:t>2.5</w:t>
            </w:r>
          </w:p>
        </w:tc>
        <w:tc>
          <w:tcPr>
            <w:tcW w:w="6975" w:type="dxa"/>
          </w:tcPr>
          <w:p w14:paraId="4D859A4A" w14:textId="0F72391D" w:rsidR="001F1FEB" w:rsidRPr="002B3CEF" w:rsidRDefault="00001FD1" w:rsidP="008B3473">
            <w:pPr>
              <w:rPr>
                <w:rFonts w:asciiTheme="minorHAnsi" w:hAnsiTheme="minorHAnsi" w:cs="Arial"/>
              </w:rPr>
            </w:pPr>
            <w:r w:rsidRPr="00001FD1">
              <w:rPr>
                <w:lang w:eastAsia="sv-SE"/>
              </w:rPr>
              <w:t>Behov av avspärrningar har bedömts.</w:t>
            </w:r>
          </w:p>
        </w:tc>
        <w:tc>
          <w:tcPr>
            <w:tcW w:w="1417" w:type="dxa"/>
          </w:tcPr>
          <w:p w14:paraId="66AB34FF" w14:textId="77777777" w:rsidR="001F1FEB" w:rsidRPr="002B3CEF" w:rsidRDefault="001F1FEB" w:rsidP="008B3473">
            <w:pPr>
              <w:spacing w:after="0"/>
              <w:rPr>
                <w:rFonts w:asciiTheme="minorHAnsi" w:hAnsiTheme="minorHAnsi" w:cs="Arial"/>
              </w:rPr>
            </w:pPr>
          </w:p>
        </w:tc>
      </w:tr>
      <w:tr w:rsidR="001F1FEB" w:rsidRPr="002B3CEF" w14:paraId="79D863FB" w14:textId="77777777" w:rsidTr="001F1FEB">
        <w:tc>
          <w:tcPr>
            <w:tcW w:w="675" w:type="dxa"/>
          </w:tcPr>
          <w:p w14:paraId="6293332F" w14:textId="77777777" w:rsidR="001F1FEB" w:rsidRPr="002B3CEF" w:rsidRDefault="001F1FEB" w:rsidP="008B3473">
            <w:pPr>
              <w:spacing w:after="0"/>
              <w:rPr>
                <w:rFonts w:asciiTheme="minorHAnsi" w:hAnsiTheme="minorHAnsi" w:cs="Arial"/>
              </w:rPr>
            </w:pPr>
            <w:r w:rsidRPr="002B3CEF">
              <w:rPr>
                <w:rFonts w:asciiTheme="minorHAnsi" w:hAnsiTheme="minorHAnsi" w:cs="Arial"/>
              </w:rPr>
              <w:lastRenderedPageBreak/>
              <w:t>2.6</w:t>
            </w:r>
          </w:p>
        </w:tc>
        <w:tc>
          <w:tcPr>
            <w:tcW w:w="6975" w:type="dxa"/>
          </w:tcPr>
          <w:p w14:paraId="441F7C79" w14:textId="4529C5FD" w:rsidR="001F1FEB" w:rsidRPr="002B3CEF" w:rsidRDefault="00001FD1" w:rsidP="008B3473">
            <w:r w:rsidRPr="00001FD1">
              <w:t>Avspärrningar har placerats korrekt och utförts på ett varaktigt sätt.</w:t>
            </w:r>
          </w:p>
        </w:tc>
        <w:tc>
          <w:tcPr>
            <w:tcW w:w="1417" w:type="dxa"/>
          </w:tcPr>
          <w:p w14:paraId="4D8B7370" w14:textId="77777777" w:rsidR="001F1FEB" w:rsidRPr="002B3CEF" w:rsidRDefault="001F1FEB" w:rsidP="008B3473">
            <w:pPr>
              <w:spacing w:after="0"/>
              <w:rPr>
                <w:rFonts w:asciiTheme="minorHAnsi" w:hAnsiTheme="minorHAnsi" w:cs="Arial"/>
              </w:rPr>
            </w:pPr>
          </w:p>
        </w:tc>
      </w:tr>
      <w:tr w:rsidR="001F1FEB" w:rsidRPr="002B3CEF" w14:paraId="19ADDDCD" w14:textId="77777777" w:rsidTr="001F1FEB">
        <w:tc>
          <w:tcPr>
            <w:tcW w:w="675" w:type="dxa"/>
          </w:tcPr>
          <w:p w14:paraId="7D807B48" w14:textId="77777777" w:rsidR="001F1FEB" w:rsidRPr="002B3CEF" w:rsidRDefault="001F1FEB" w:rsidP="008B3473">
            <w:pPr>
              <w:spacing w:after="0"/>
              <w:rPr>
                <w:rFonts w:asciiTheme="minorHAnsi" w:hAnsiTheme="minorHAnsi" w:cs="Arial"/>
              </w:rPr>
            </w:pPr>
            <w:r w:rsidRPr="002B3CEF">
              <w:rPr>
                <w:rFonts w:asciiTheme="minorHAnsi" w:hAnsiTheme="minorHAnsi" w:cs="Arial"/>
              </w:rPr>
              <w:t>2.7</w:t>
            </w:r>
          </w:p>
        </w:tc>
        <w:tc>
          <w:tcPr>
            <w:tcW w:w="6975" w:type="dxa"/>
          </w:tcPr>
          <w:p w14:paraId="450676F6" w14:textId="349B7B3E" w:rsidR="001F1FEB" w:rsidRPr="002B3CEF" w:rsidRDefault="00001FD1" w:rsidP="008B3473">
            <w:pPr>
              <w:rPr>
                <w:rFonts w:asciiTheme="minorHAnsi" w:hAnsiTheme="minorHAnsi" w:cs="Arial"/>
              </w:rPr>
            </w:pPr>
            <w:r w:rsidRPr="00001FD1">
              <w:rPr>
                <w:lang w:eastAsia="sv-SE"/>
              </w:rPr>
              <w:t>Behov av höjdbegränsande portaler, avskärmningar eller spärr av maskinarmar har bedömts.</w:t>
            </w:r>
          </w:p>
        </w:tc>
        <w:tc>
          <w:tcPr>
            <w:tcW w:w="1417" w:type="dxa"/>
          </w:tcPr>
          <w:p w14:paraId="5E5C657A" w14:textId="77777777" w:rsidR="001F1FEB" w:rsidRPr="002B3CEF" w:rsidRDefault="001F1FEB" w:rsidP="008B3473">
            <w:pPr>
              <w:spacing w:after="0"/>
              <w:rPr>
                <w:rFonts w:asciiTheme="minorHAnsi" w:hAnsiTheme="minorHAnsi" w:cs="Arial"/>
              </w:rPr>
            </w:pPr>
          </w:p>
        </w:tc>
      </w:tr>
      <w:tr w:rsidR="00001FD1" w:rsidRPr="002B3CEF" w14:paraId="40680305" w14:textId="77777777" w:rsidTr="001F1FEB">
        <w:tc>
          <w:tcPr>
            <w:tcW w:w="675" w:type="dxa"/>
          </w:tcPr>
          <w:p w14:paraId="153378FE" w14:textId="66AA40E4" w:rsidR="00001FD1" w:rsidRPr="002B3CEF" w:rsidRDefault="00001FD1" w:rsidP="008B3473">
            <w:pPr>
              <w:spacing w:after="0"/>
              <w:rPr>
                <w:rFonts w:cs="Arial"/>
              </w:rPr>
            </w:pPr>
            <w:r>
              <w:rPr>
                <w:rFonts w:cs="Arial"/>
              </w:rPr>
              <w:t>2.8</w:t>
            </w:r>
          </w:p>
        </w:tc>
        <w:tc>
          <w:tcPr>
            <w:tcW w:w="6975" w:type="dxa"/>
          </w:tcPr>
          <w:p w14:paraId="72B5535B" w14:textId="21F2E9AD" w:rsidR="00001FD1" w:rsidRPr="00001FD1" w:rsidRDefault="00001FD1" w:rsidP="008B3473">
            <w:pPr>
              <w:rPr>
                <w:lang w:eastAsia="sv-SE"/>
              </w:rPr>
            </w:pPr>
            <w:r w:rsidRPr="00001FD1">
              <w:rPr>
                <w:lang w:eastAsia="sv-SE"/>
              </w:rPr>
              <w:t>Behov av potentialutjämning eller arbetsjordning av maskiner har bedömts.</w:t>
            </w:r>
          </w:p>
        </w:tc>
        <w:tc>
          <w:tcPr>
            <w:tcW w:w="1417" w:type="dxa"/>
          </w:tcPr>
          <w:p w14:paraId="314BB4E8" w14:textId="77777777" w:rsidR="00001FD1" w:rsidRPr="002B3CEF" w:rsidRDefault="00001FD1" w:rsidP="008B3473">
            <w:pPr>
              <w:spacing w:after="0"/>
              <w:rPr>
                <w:rFonts w:cs="Arial"/>
              </w:rPr>
            </w:pPr>
          </w:p>
        </w:tc>
      </w:tr>
      <w:tr w:rsidR="00001FD1" w:rsidRPr="002B3CEF" w14:paraId="4CFCDD66" w14:textId="77777777" w:rsidTr="001F1FEB">
        <w:tc>
          <w:tcPr>
            <w:tcW w:w="675" w:type="dxa"/>
          </w:tcPr>
          <w:p w14:paraId="19057B4F" w14:textId="1799FBF4" w:rsidR="00001FD1" w:rsidRPr="002B3CEF" w:rsidRDefault="00001FD1" w:rsidP="008B3473">
            <w:pPr>
              <w:spacing w:after="0"/>
              <w:rPr>
                <w:rFonts w:cs="Arial"/>
              </w:rPr>
            </w:pPr>
            <w:r>
              <w:rPr>
                <w:rFonts w:cs="Arial"/>
              </w:rPr>
              <w:t>2.9</w:t>
            </w:r>
          </w:p>
        </w:tc>
        <w:tc>
          <w:tcPr>
            <w:tcW w:w="6975" w:type="dxa"/>
          </w:tcPr>
          <w:p w14:paraId="02583C7A" w14:textId="0FEE551D" w:rsidR="00001FD1" w:rsidRPr="00001FD1" w:rsidRDefault="00001FD1" w:rsidP="008B3473">
            <w:pPr>
              <w:rPr>
                <w:lang w:eastAsia="sv-SE"/>
              </w:rPr>
            </w:pPr>
            <w:r w:rsidRPr="00001FD1">
              <w:rPr>
                <w:lang w:eastAsia="sv-SE"/>
              </w:rPr>
              <w:t>Bedömning har gjorts om övervakning krävs vid vissa arbetsmoment.</w:t>
            </w:r>
          </w:p>
        </w:tc>
        <w:tc>
          <w:tcPr>
            <w:tcW w:w="1417" w:type="dxa"/>
          </w:tcPr>
          <w:p w14:paraId="0E14BF55" w14:textId="77777777" w:rsidR="00001FD1" w:rsidRPr="002B3CEF" w:rsidRDefault="00001FD1" w:rsidP="008B3473">
            <w:pPr>
              <w:spacing w:after="0"/>
              <w:rPr>
                <w:rFonts w:cs="Arial"/>
              </w:rPr>
            </w:pPr>
          </w:p>
        </w:tc>
      </w:tr>
      <w:tr w:rsidR="00001FD1" w:rsidRPr="002B3CEF" w14:paraId="547D8BFC" w14:textId="77777777" w:rsidTr="001F1FEB">
        <w:tc>
          <w:tcPr>
            <w:tcW w:w="675" w:type="dxa"/>
          </w:tcPr>
          <w:p w14:paraId="415B62B0" w14:textId="09D3AC79" w:rsidR="00001FD1" w:rsidRPr="002B3CEF" w:rsidRDefault="00001FD1" w:rsidP="008B3473">
            <w:pPr>
              <w:spacing w:after="0"/>
              <w:rPr>
                <w:rFonts w:cs="Arial"/>
              </w:rPr>
            </w:pPr>
            <w:r>
              <w:rPr>
                <w:rFonts w:cs="Arial"/>
              </w:rPr>
              <w:t>2.10</w:t>
            </w:r>
          </w:p>
        </w:tc>
        <w:tc>
          <w:tcPr>
            <w:tcW w:w="6975" w:type="dxa"/>
          </w:tcPr>
          <w:p w14:paraId="69E5BFFE" w14:textId="7F71C1CC" w:rsidR="00001FD1" w:rsidRPr="00001FD1" w:rsidRDefault="00001FD1" w:rsidP="008B3473">
            <w:pPr>
              <w:rPr>
                <w:lang w:eastAsia="sv-SE"/>
              </w:rPr>
            </w:pPr>
            <w:r w:rsidRPr="00001FD1">
              <w:rPr>
                <w:lang w:eastAsia="sv-SE"/>
              </w:rPr>
              <w:t>Placering av bodar, arbetsmaskiner, fordon, materiel och avfallscontainrar har anvisats.</w:t>
            </w:r>
          </w:p>
        </w:tc>
        <w:tc>
          <w:tcPr>
            <w:tcW w:w="1417" w:type="dxa"/>
          </w:tcPr>
          <w:p w14:paraId="2E036D1C" w14:textId="77777777" w:rsidR="00001FD1" w:rsidRPr="002B3CEF" w:rsidRDefault="00001FD1" w:rsidP="008B3473">
            <w:pPr>
              <w:spacing w:after="0"/>
              <w:rPr>
                <w:rFonts w:cs="Arial"/>
              </w:rPr>
            </w:pPr>
          </w:p>
        </w:tc>
      </w:tr>
      <w:tr w:rsidR="00001FD1" w:rsidRPr="002B3CEF" w14:paraId="7F67925A" w14:textId="77777777" w:rsidTr="001F1FEB">
        <w:tc>
          <w:tcPr>
            <w:tcW w:w="675" w:type="dxa"/>
          </w:tcPr>
          <w:p w14:paraId="6C561DC5" w14:textId="26232984" w:rsidR="00001FD1" w:rsidRPr="002B3CEF" w:rsidRDefault="00001FD1" w:rsidP="008B3473">
            <w:pPr>
              <w:spacing w:after="0"/>
              <w:rPr>
                <w:rFonts w:cs="Arial"/>
              </w:rPr>
            </w:pPr>
            <w:r>
              <w:rPr>
                <w:rFonts w:cs="Arial"/>
              </w:rPr>
              <w:t>2.11</w:t>
            </w:r>
          </w:p>
        </w:tc>
        <w:tc>
          <w:tcPr>
            <w:tcW w:w="6975" w:type="dxa"/>
          </w:tcPr>
          <w:p w14:paraId="3EC10C12" w14:textId="720CB4E3" w:rsidR="00001FD1" w:rsidRPr="00001FD1" w:rsidRDefault="00001FD1" w:rsidP="008B3473">
            <w:pPr>
              <w:rPr>
                <w:lang w:eastAsia="sv-SE"/>
              </w:rPr>
            </w:pPr>
            <w:r w:rsidRPr="00001FD1">
              <w:rPr>
                <w:lang w:eastAsia="sv-SE"/>
              </w:rPr>
              <w:t>Placering av upplag och schaktmassor har anvisats.</w:t>
            </w:r>
          </w:p>
        </w:tc>
        <w:tc>
          <w:tcPr>
            <w:tcW w:w="1417" w:type="dxa"/>
          </w:tcPr>
          <w:p w14:paraId="0EF8F1F9" w14:textId="77777777" w:rsidR="00001FD1" w:rsidRPr="002B3CEF" w:rsidRDefault="00001FD1" w:rsidP="008B3473">
            <w:pPr>
              <w:spacing w:after="0"/>
              <w:rPr>
                <w:rFonts w:cs="Arial"/>
              </w:rPr>
            </w:pPr>
          </w:p>
        </w:tc>
      </w:tr>
      <w:tr w:rsidR="00001FD1" w:rsidRPr="002B3CEF" w14:paraId="5C38EA88" w14:textId="77777777" w:rsidTr="001F1FEB">
        <w:tc>
          <w:tcPr>
            <w:tcW w:w="675" w:type="dxa"/>
          </w:tcPr>
          <w:p w14:paraId="38C830B9" w14:textId="13095520" w:rsidR="00001FD1" w:rsidRPr="002B3CEF" w:rsidRDefault="00001FD1" w:rsidP="008B3473">
            <w:pPr>
              <w:spacing w:after="0"/>
              <w:rPr>
                <w:rFonts w:cs="Arial"/>
              </w:rPr>
            </w:pPr>
            <w:r>
              <w:rPr>
                <w:rFonts w:cs="Arial"/>
              </w:rPr>
              <w:t>2.12</w:t>
            </w:r>
          </w:p>
        </w:tc>
        <w:tc>
          <w:tcPr>
            <w:tcW w:w="6975" w:type="dxa"/>
          </w:tcPr>
          <w:p w14:paraId="7301EDB0" w14:textId="0C2B3B76" w:rsidR="00001FD1" w:rsidRPr="00001FD1" w:rsidRDefault="00001FD1" w:rsidP="008B3473">
            <w:pPr>
              <w:rPr>
                <w:lang w:eastAsia="sv-SE"/>
              </w:rPr>
            </w:pPr>
            <w:r w:rsidRPr="00001FD1">
              <w:rPr>
                <w:lang w:eastAsia="sv-SE"/>
              </w:rPr>
              <w:t>Risker kopplade till influens, induktion och förhöjd markpotential har beaktats.</w:t>
            </w:r>
          </w:p>
        </w:tc>
        <w:tc>
          <w:tcPr>
            <w:tcW w:w="1417" w:type="dxa"/>
          </w:tcPr>
          <w:p w14:paraId="2C0879E4" w14:textId="77777777" w:rsidR="00001FD1" w:rsidRPr="002B3CEF" w:rsidRDefault="00001FD1" w:rsidP="008B3473">
            <w:pPr>
              <w:spacing w:after="0"/>
              <w:rPr>
                <w:rFonts w:cs="Arial"/>
              </w:rPr>
            </w:pPr>
          </w:p>
        </w:tc>
      </w:tr>
      <w:tr w:rsidR="00001FD1" w:rsidRPr="002B3CEF" w14:paraId="7DC9FAF6" w14:textId="77777777" w:rsidTr="001F1FEB">
        <w:tc>
          <w:tcPr>
            <w:tcW w:w="675" w:type="dxa"/>
          </w:tcPr>
          <w:p w14:paraId="2F41FFC4" w14:textId="0BF3CD5D" w:rsidR="00001FD1" w:rsidRPr="002B3CEF" w:rsidRDefault="00001FD1" w:rsidP="008B3473">
            <w:pPr>
              <w:spacing w:after="0"/>
              <w:rPr>
                <w:rFonts w:cs="Arial"/>
              </w:rPr>
            </w:pPr>
            <w:r>
              <w:rPr>
                <w:rFonts w:cs="Arial"/>
              </w:rPr>
              <w:t>2.13</w:t>
            </w:r>
          </w:p>
        </w:tc>
        <w:tc>
          <w:tcPr>
            <w:tcW w:w="6975" w:type="dxa"/>
          </w:tcPr>
          <w:p w14:paraId="11FDE137" w14:textId="33C6B02E" w:rsidR="00001FD1" w:rsidRPr="00001FD1" w:rsidRDefault="00001FD1" w:rsidP="008B3473">
            <w:pPr>
              <w:rPr>
                <w:lang w:eastAsia="sv-SE"/>
              </w:rPr>
            </w:pPr>
            <w:r w:rsidRPr="00001FD1">
              <w:rPr>
                <w:lang w:eastAsia="sv-SE"/>
              </w:rPr>
              <w:t>Tankningsplatser för maskiner och fordon har anvisats.</w:t>
            </w:r>
          </w:p>
        </w:tc>
        <w:tc>
          <w:tcPr>
            <w:tcW w:w="1417" w:type="dxa"/>
          </w:tcPr>
          <w:p w14:paraId="53B5BABE" w14:textId="77777777" w:rsidR="00001FD1" w:rsidRPr="002B3CEF" w:rsidRDefault="00001FD1" w:rsidP="008B3473">
            <w:pPr>
              <w:spacing w:after="0"/>
              <w:rPr>
                <w:rFonts w:cs="Arial"/>
              </w:rPr>
            </w:pPr>
          </w:p>
        </w:tc>
      </w:tr>
      <w:tr w:rsidR="00001FD1" w:rsidRPr="002B3CEF" w14:paraId="1416ADC2" w14:textId="77777777" w:rsidTr="001F1FEB">
        <w:tc>
          <w:tcPr>
            <w:tcW w:w="675" w:type="dxa"/>
          </w:tcPr>
          <w:p w14:paraId="60FBA9DE" w14:textId="2B39DCEE" w:rsidR="00001FD1" w:rsidRPr="002B3CEF" w:rsidRDefault="00001FD1" w:rsidP="008B3473">
            <w:pPr>
              <w:spacing w:after="0"/>
              <w:rPr>
                <w:rFonts w:cs="Arial"/>
              </w:rPr>
            </w:pPr>
            <w:r>
              <w:rPr>
                <w:rFonts w:cs="Arial"/>
              </w:rPr>
              <w:t>2.14</w:t>
            </w:r>
          </w:p>
        </w:tc>
        <w:tc>
          <w:tcPr>
            <w:tcW w:w="6975" w:type="dxa"/>
          </w:tcPr>
          <w:p w14:paraId="31B08B35" w14:textId="29D97B52" w:rsidR="00001FD1" w:rsidRPr="00001FD1" w:rsidRDefault="00001FD1" w:rsidP="008B3473">
            <w:pPr>
              <w:rPr>
                <w:lang w:eastAsia="sv-SE"/>
              </w:rPr>
            </w:pPr>
            <w:r w:rsidRPr="00001FD1">
              <w:rPr>
                <w:lang w:eastAsia="sv-SE"/>
              </w:rPr>
              <w:t>Säkerhetsavstånd för förvaring av brandfarliga och explosiva varor har fastställts.</w:t>
            </w:r>
          </w:p>
        </w:tc>
        <w:tc>
          <w:tcPr>
            <w:tcW w:w="1417" w:type="dxa"/>
          </w:tcPr>
          <w:p w14:paraId="5CD936C3" w14:textId="77777777" w:rsidR="00001FD1" w:rsidRPr="002B3CEF" w:rsidRDefault="00001FD1" w:rsidP="008B3473">
            <w:pPr>
              <w:spacing w:after="0"/>
              <w:rPr>
                <w:rFonts w:cs="Arial"/>
              </w:rPr>
            </w:pPr>
          </w:p>
        </w:tc>
      </w:tr>
      <w:tr w:rsidR="001F1FEB" w:rsidRPr="0068560D" w14:paraId="61F1AAC0" w14:textId="77777777" w:rsidTr="001F1FEB">
        <w:tc>
          <w:tcPr>
            <w:tcW w:w="675" w:type="dxa"/>
            <w:shd w:val="clear" w:color="auto" w:fill="EEEA40"/>
          </w:tcPr>
          <w:p w14:paraId="3E22CB34" w14:textId="77777777" w:rsidR="001F1FEB" w:rsidRPr="0068560D" w:rsidRDefault="001F1FEB" w:rsidP="008B3473">
            <w:pPr>
              <w:spacing w:after="0"/>
              <w:rPr>
                <w:b/>
              </w:rPr>
            </w:pPr>
            <w:r w:rsidRPr="0068560D">
              <w:rPr>
                <w:b/>
              </w:rPr>
              <w:t>3.</w:t>
            </w:r>
          </w:p>
        </w:tc>
        <w:tc>
          <w:tcPr>
            <w:tcW w:w="6975" w:type="dxa"/>
            <w:shd w:val="clear" w:color="auto" w:fill="EEEA40"/>
          </w:tcPr>
          <w:p w14:paraId="28E3624D" w14:textId="77777777" w:rsidR="001F1FEB" w:rsidRDefault="0016167A" w:rsidP="008B3473">
            <w:pPr>
              <w:spacing w:after="0"/>
              <w:rPr>
                <w:b/>
              </w:rPr>
            </w:pPr>
            <w:r w:rsidRPr="0016167A">
              <w:rPr>
                <w:b/>
              </w:rPr>
              <w:t>Arbete i anslutning till spänningssatta kablar</w:t>
            </w:r>
          </w:p>
          <w:p w14:paraId="57DA598A" w14:textId="5AFEDA46" w:rsidR="0016167A" w:rsidRPr="0016167A" w:rsidRDefault="0016167A" w:rsidP="008B3473">
            <w:pPr>
              <w:spacing w:after="0"/>
              <w:rPr>
                <w:bCs/>
              </w:rPr>
            </w:pPr>
            <w:r w:rsidRPr="0016167A">
              <w:rPr>
                <w:bCs/>
              </w:rPr>
              <w:t>Kontrollera att följande är genomfört:</w:t>
            </w:r>
          </w:p>
        </w:tc>
        <w:tc>
          <w:tcPr>
            <w:tcW w:w="1417" w:type="dxa"/>
            <w:shd w:val="clear" w:color="auto" w:fill="EEEA40"/>
          </w:tcPr>
          <w:p w14:paraId="060AA892" w14:textId="77777777" w:rsidR="001F1FEB" w:rsidRPr="0068560D" w:rsidRDefault="001F1FEB" w:rsidP="008B3473">
            <w:pPr>
              <w:spacing w:after="0"/>
              <w:rPr>
                <w:b/>
              </w:rPr>
            </w:pPr>
          </w:p>
        </w:tc>
      </w:tr>
      <w:tr w:rsidR="001F1FEB" w:rsidRPr="002B3CEF" w14:paraId="1A98736F" w14:textId="77777777" w:rsidTr="001F1FEB">
        <w:tc>
          <w:tcPr>
            <w:tcW w:w="675" w:type="dxa"/>
          </w:tcPr>
          <w:p w14:paraId="0F306D0E" w14:textId="77777777" w:rsidR="001F1FEB" w:rsidRPr="002B3CEF" w:rsidRDefault="001F1FEB" w:rsidP="00DD5063">
            <w:pPr>
              <w:spacing w:after="0"/>
              <w:rPr>
                <w:rFonts w:asciiTheme="minorHAnsi" w:hAnsiTheme="minorHAnsi" w:cs="Arial"/>
              </w:rPr>
            </w:pPr>
            <w:r w:rsidRPr="002B3CEF">
              <w:rPr>
                <w:rFonts w:asciiTheme="minorHAnsi" w:hAnsiTheme="minorHAnsi" w:cs="Arial"/>
              </w:rPr>
              <w:t>3.1</w:t>
            </w:r>
          </w:p>
        </w:tc>
        <w:tc>
          <w:tcPr>
            <w:tcW w:w="6975" w:type="dxa"/>
            <w:vAlign w:val="center"/>
          </w:tcPr>
          <w:p w14:paraId="4FD47BBD" w14:textId="5414E677" w:rsidR="001F1FEB" w:rsidRPr="0016167A" w:rsidRDefault="0016167A" w:rsidP="00DD5063">
            <w:pPr>
              <w:rPr>
                <w:rFonts w:asciiTheme="minorHAnsi" w:eastAsia="Times New Roman" w:hAnsiTheme="minorHAnsi" w:cstheme="minorHAnsi"/>
                <w:lang w:eastAsia="sv-SE"/>
              </w:rPr>
            </w:pPr>
            <w:r w:rsidRPr="0016167A">
              <w:rPr>
                <w:rFonts w:asciiTheme="minorHAnsi" w:eastAsia="Times New Roman" w:hAnsiTheme="minorHAnsi" w:cstheme="minorHAnsi"/>
                <w:lang w:eastAsia="sv-SE"/>
              </w:rPr>
              <w:t>Ledningsanvisning har inhämtats före arbetets start.</w:t>
            </w:r>
          </w:p>
        </w:tc>
        <w:tc>
          <w:tcPr>
            <w:tcW w:w="1417" w:type="dxa"/>
          </w:tcPr>
          <w:p w14:paraId="6A6E0A92" w14:textId="77777777" w:rsidR="001F1FEB" w:rsidRPr="002B3CEF" w:rsidRDefault="001F1FEB" w:rsidP="00DD5063">
            <w:pPr>
              <w:spacing w:after="0"/>
              <w:rPr>
                <w:rFonts w:asciiTheme="minorHAnsi" w:hAnsiTheme="minorHAnsi" w:cs="Arial"/>
              </w:rPr>
            </w:pPr>
          </w:p>
        </w:tc>
      </w:tr>
      <w:tr w:rsidR="001F1FEB" w:rsidRPr="002B3CEF" w14:paraId="42C9D825" w14:textId="77777777" w:rsidTr="001F1FEB">
        <w:tc>
          <w:tcPr>
            <w:tcW w:w="675" w:type="dxa"/>
          </w:tcPr>
          <w:p w14:paraId="65912E7B" w14:textId="77777777" w:rsidR="001F1FEB" w:rsidRPr="002B3CEF" w:rsidRDefault="001F1FEB" w:rsidP="008B3473">
            <w:pPr>
              <w:spacing w:after="0"/>
              <w:rPr>
                <w:rFonts w:asciiTheme="minorHAnsi" w:hAnsiTheme="minorHAnsi" w:cs="Arial"/>
              </w:rPr>
            </w:pPr>
            <w:r w:rsidRPr="002B3CEF">
              <w:rPr>
                <w:rFonts w:asciiTheme="minorHAnsi" w:hAnsiTheme="minorHAnsi" w:cs="Arial"/>
              </w:rPr>
              <w:t>3.2</w:t>
            </w:r>
          </w:p>
        </w:tc>
        <w:tc>
          <w:tcPr>
            <w:tcW w:w="6975" w:type="dxa"/>
          </w:tcPr>
          <w:p w14:paraId="0DB117A1" w14:textId="50802B29" w:rsidR="001F1FEB" w:rsidRPr="0016167A" w:rsidRDefault="0016167A" w:rsidP="008B3473">
            <w:pPr>
              <w:spacing w:after="0"/>
              <w:rPr>
                <w:rFonts w:asciiTheme="minorHAnsi" w:hAnsiTheme="minorHAnsi" w:cstheme="minorHAnsi"/>
              </w:rPr>
            </w:pPr>
            <w:r w:rsidRPr="0016167A">
              <w:rPr>
                <w:rFonts w:asciiTheme="minorHAnsi" w:eastAsia="Times New Roman" w:hAnsiTheme="minorHAnsi" w:cstheme="minorHAnsi"/>
                <w:lang w:eastAsia="sv-SE"/>
              </w:rPr>
              <w:t>Vid schaktningsarbete har arbetsavstånd fastställts i samråd med arbetsgivaren.</w:t>
            </w:r>
          </w:p>
        </w:tc>
        <w:tc>
          <w:tcPr>
            <w:tcW w:w="1417" w:type="dxa"/>
          </w:tcPr>
          <w:p w14:paraId="13D3E376" w14:textId="77777777" w:rsidR="001F1FEB" w:rsidRPr="002B3CEF" w:rsidRDefault="001F1FEB" w:rsidP="008B3473">
            <w:pPr>
              <w:spacing w:after="0"/>
              <w:rPr>
                <w:rFonts w:asciiTheme="minorHAnsi" w:hAnsiTheme="minorHAnsi" w:cs="Arial"/>
              </w:rPr>
            </w:pPr>
          </w:p>
        </w:tc>
      </w:tr>
      <w:tr w:rsidR="001F1FEB" w:rsidRPr="002B3CEF" w14:paraId="79429CF8" w14:textId="77777777" w:rsidTr="001F1FEB">
        <w:tc>
          <w:tcPr>
            <w:tcW w:w="675" w:type="dxa"/>
          </w:tcPr>
          <w:p w14:paraId="5475D8B5" w14:textId="77777777" w:rsidR="001F1FEB" w:rsidRPr="002B3CEF" w:rsidRDefault="001F1FEB" w:rsidP="008B3473">
            <w:pPr>
              <w:spacing w:after="0"/>
              <w:rPr>
                <w:rFonts w:asciiTheme="minorHAnsi" w:hAnsiTheme="minorHAnsi" w:cs="Arial"/>
              </w:rPr>
            </w:pPr>
            <w:r w:rsidRPr="002B3CEF">
              <w:rPr>
                <w:rFonts w:asciiTheme="minorHAnsi" w:hAnsiTheme="minorHAnsi" w:cs="Arial"/>
              </w:rPr>
              <w:t>3.3</w:t>
            </w:r>
          </w:p>
        </w:tc>
        <w:tc>
          <w:tcPr>
            <w:tcW w:w="6975" w:type="dxa"/>
          </w:tcPr>
          <w:p w14:paraId="48078CB8" w14:textId="5B908BFA" w:rsidR="001F1FEB" w:rsidRPr="0016167A" w:rsidRDefault="0016167A" w:rsidP="008B3473">
            <w:pPr>
              <w:spacing w:after="0"/>
              <w:rPr>
                <w:rFonts w:asciiTheme="minorHAnsi" w:hAnsiTheme="minorHAnsi" w:cstheme="minorHAnsi"/>
              </w:rPr>
            </w:pPr>
            <w:r w:rsidRPr="0016167A">
              <w:rPr>
                <w:rFonts w:asciiTheme="minorHAnsi" w:eastAsia="Times New Roman" w:hAnsiTheme="minorHAnsi" w:cstheme="minorHAnsi"/>
                <w:lang w:eastAsia="sv-SE"/>
              </w:rPr>
              <w:t>Information har lämnats om hur nära kablar schaktning får ske enligt gällande instruktioner.</w:t>
            </w:r>
          </w:p>
        </w:tc>
        <w:tc>
          <w:tcPr>
            <w:tcW w:w="1417" w:type="dxa"/>
          </w:tcPr>
          <w:p w14:paraId="0A83B1A4" w14:textId="77777777" w:rsidR="001F1FEB" w:rsidRPr="002B3CEF" w:rsidRDefault="001F1FEB" w:rsidP="008B3473">
            <w:pPr>
              <w:spacing w:after="0"/>
              <w:rPr>
                <w:rFonts w:asciiTheme="minorHAnsi" w:hAnsiTheme="minorHAnsi" w:cs="Arial"/>
              </w:rPr>
            </w:pPr>
          </w:p>
        </w:tc>
      </w:tr>
      <w:tr w:rsidR="001F1FEB" w:rsidRPr="002B3CEF" w14:paraId="5F12B81C" w14:textId="77777777" w:rsidTr="001F1FEB">
        <w:tc>
          <w:tcPr>
            <w:tcW w:w="675" w:type="dxa"/>
          </w:tcPr>
          <w:p w14:paraId="0B8CBF5F" w14:textId="77777777" w:rsidR="001F1FEB" w:rsidRPr="002B3CEF" w:rsidRDefault="001F1FEB" w:rsidP="00DD5063">
            <w:pPr>
              <w:spacing w:after="0"/>
              <w:rPr>
                <w:rFonts w:asciiTheme="minorHAnsi" w:hAnsiTheme="minorHAnsi" w:cs="Arial"/>
              </w:rPr>
            </w:pPr>
            <w:r w:rsidRPr="002B3CEF">
              <w:rPr>
                <w:rFonts w:asciiTheme="minorHAnsi" w:hAnsiTheme="minorHAnsi" w:cs="Arial"/>
              </w:rPr>
              <w:t>3.4</w:t>
            </w:r>
          </w:p>
        </w:tc>
        <w:tc>
          <w:tcPr>
            <w:tcW w:w="6975" w:type="dxa"/>
            <w:vAlign w:val="center"/>
          </w:tcPr>
          <w:p w14:paraId="31965AEE" w14:textId="32CDB162" w:rsidR="001F1FEB" w:rsidRPr="0016167A" w:rsidRDefault="0016167A" w:rsidP="00DD5063">
            <w:pPr>
              <w:rPr>
                <w:rFonts w:asciiTheme="minorHAnsi" w:eastAsia="Times New Roman" w:hAnsiTheme="minorHAnsi" w:cstheme="minorHAnsi"/>
                <w:lang w:eastAsia="sv-SE"/>
              </w:rPr>
            </w:pPr>
            <w:r w:rsidRPr="0016167A">
              <w:rPr>
                <w:rFonts w:asciiTheme="minorHAnsi" w:eastAsia="Times New Roman" w:hAnsiTheme="minorHAnsi" w:cstheme="minorHAnsi"/>
                <w:lang w:eastAsia="sv-SE"/>
              </w:rPr>
              <w:t>Samtliga berörda har informerats om den elektriska fara som kan uppstå om kabelmanteln skadas.</w:t>
            </w:r>
          </w:p>
        </w:tc>
        <w:tc>
          <w:tcPr>
            <w:tcW w:w="1417" w:type="dxa"/>
          </w:tcPr>
          <w:p w14:paraId="450B56EE" w14:textId="77777777" w:rsidR="001F1FEB" w:rsidRPr="002B3CEF" w:rsidRDefault="001F1FEB" w:rsidP="00DD5063">
            <w:pPr>
              <w:spacing w:after="0"/>
              <w:rPr>
                <w:rFonts w:asciiTheme="minorHAnsi" w:hAnsiTheme="minorHAnsi" w:cs="Arial"/>
              </w:rPr>
            </w:pPr>
          </w:p>
        </w:tc>
      </w:tr>
      <w:tr w:rsidR="001F1FEB" w:rsidRPr="002B3CEF" w14:paraId="3DB340E8" w14:textId="77777777" w:rsidTr="001F1FEB">
        <w:tc>
          <w:tcPr>
            <w:tcW w:w="675" w:type="dxa"/>
          </w:tcPr>
          <w:p w14:paraId="6C2DE73B" w14:textId="77777777" w:rsidR="001F1FEB" w:rsidRPr="002B3CEF" w:rsidRDefault="001F1FEB" w:rsidP="00DD5063">
            <w:pPr>
              <w:spacing w:after="0"/>
              <w:rPr>
                <w:rFonts w:asciiTheme="minorHAnsi" w:hAnsiTheme="minorHAnsi" w:cs="Arial"/>
              </w:rPr>
            </w:pPr>
            <w:r w:rsidRPr="002B3CEF">
              <w:rPr>
                <w:rFonts w:asciiTheme="minorHAnsi" w:hAnsiTheme="minorHAnsi" w:cs="Arial"/>
              </w:rPr>
              <w:t>3.5</w:t>
            </w:r>
          </w:p>
        </w:tc>
        <w:tc>
          <w:tcPr>
            <w:tcW w:w="6975" w:type="dxa"/>
          </w:tcPr>
          <w:p w14:paraId="380CB334" w14:textId="392E050D" w:rsidR="001F1FEB" w:rsidRPr="0016167A" w:rsidRDefault="0016167A" w:rsidP="00DD5063">
            <w:pPr>
              <w:spacing w:after="0"/>
              <w:rPr>
                <w:rFonts w:asciiTheme="minorHAnsi" w:hAnsiTheme="minorHAnsi" w:cstheme="minorHAnsi"/>
              </w:rPr>
            </w:pPr>
            <w:r w:rsidRPr="0016167A">
              <w:rPr>
                <w:rFonts w:asciiTheme="minorHAnsi" w:eastAsia="Times New Roman" w:hAnsiTheme="minorHAnsi" w:cstheme="minorHAnsi"/>
                <w:lang w:eastAsia="sv-SE"/>
              </w:rPr>
              <w:t>Bedömning har gjorts om övervakning krävs vid arbete nära kablar.</w:t>
            </w:r>
          </w:p>
        </w:tc>
        <w:tc>
          <w:tcPr>
            <w:tcW w:w="1417" w:type="dxa"/>
          </w:tcPr>
          <w:p w14:paraId="6D82603F" w14:textId="77777777" w:rsidR="001F1FEB" w:rsidRPr="002B3CEF" w:rsidRDefault="001F1FEB" w:rsidP="00DD5063">
            <w:pPr>
              <w:spacing w:after="0"/>
              <w:rPr>
                <w:rFonts w:asciiTheme="minorHAnsi" w:hAnsiTheme="minorHAnsi" w:cs="Arial"/>
              </w:rPr>
            </w:pPr>
          </w:p>
        </w:tc>
      </w:tr>
      <w:tr w:rsidR="001F1FEB" w:rsidRPr="002B3CEF" w14:paraId="10E54EE1" w14:textId="77777777" w:rsidTr="001F1FEB">
        <w:tc>
          <w:tcPr>
            <w:tcW w:w="675" w:type="dxa"/>
          </w:tcPr>
          <w:p w14:paraId="20CDCD0A" w14:textId="77777777" w:rsidR="001F1FEB" w:rsidRPr="002B3CEF" w:rsidRDefault="001F1FEB" w:rsidP="00DD5063">
            <w:pPr>
              <w:spacing w:after="0"/>
              <w:rPr>
                <w:rFonts w:asciiTheme="minorHAnsi" w:hAnsiTheme="minorHAnsi" w:cs="Arial"/>
              </w:rPr>
            </w:pPr>
            <w:r>
              <w:rPr>
                <w:rFonts w:asciiTheme="minorHAnsi" w:hAnsiTheme="minorHAnsi" w:cs="Arial"/>
              </w:rPr>
              <w:t>3.6</w:t>
            </w:r>
          </w:p>
        </w:tc>
        <w:tc>
          <w:tcPr>
            <w:tcW w:w="6975" w:type="dxa"/>
            <w:vAlign w:val="center"/>
          </w:tcPr>
          <w:p w14:paraId="123FBA6C" w14:textId="7A897583" w:rsidR="001F1FEB" w:rsidRPr="0016167A" w:rsidRDefault="0016167A" w:rsidP="00DD5063">
            <w:pPr>
              <w:rPr>
                <w:rFonts w:asciiTheme="minorHAnsi" w:eastAsia="Times New Roman" w:hAnsiTheme="minorHAnsi" w:cstheme="minorHAnsi"/>
                <w:lang w:eastAsia="sv-SE"/>
              </w:rPr>
            </w:pPr>
            <w:r w:rsidRPr="0016167A">
              <w:rPr>
                <w:rFonts w:asciiTheme="minorHAnsi" w:eastAsia="Times New Roman" w:hAnsiTheme="minorHAnsi" w:cstheme="minorHAnsi"/>
                <w:lang w:eastAsia="sv-SE"/>
              </w:rPr>
              <w:t>Rutiner för upphängning och skydd av frilagda kablar har kommunicerats.</w:t>
            </w:r>
          </w:p>
        </w:tc>
        <w:tc>
          <w:tcPr>
            <w:tcW w:w="1417" w:type="dxa"/>
          </w:tcPr>
          <w:p w14:paraId="67505BF9" w14:textId="77777777" w:rsidR="001F1FEB" w:rsidRPr="002B3CEF" w:rsidRDefault="001F1FEB" w:rsidP="00DD5063">
            <w:pPr>
              <w:spacing w:after="0"/>
              <w:rPr>
                <w:rFonts w:asciiTheme="minorHAnsi" w:hAnsiTheme="minorHAnsi" w:cs="Arial"/>
              </w:rPr>
            </w:pPr>
          </w:p>
        </w:tc>
      </w:tr>
      <w:tr w:rsidR="0016167A" w:rsidRPr="002B3CEF" w14:paraId="0570ED8F" w14:textId="77777777" w:rsidTr="001F1FEB">
        <w:tc>
          <w:tcPr>
            <w:tcW w:w="675" w:type="dxa"/>
          </w:tcPr>
          <w:p w14:paraId="34D1A333" w14:textId="1D009C7C" w:rsidR="0016167A" w:rsidRDefault="0016167A" w:rsidP="00DD5063">
            <w:pPr>
              <w:spacing w:after="0"/>
              <w:rPr>
                <w:rFonts w:cs="Arial"/>
              </w:rPr>
            </w:pPr>
            <w:r>
              <w:rPr>
                <w:rFonts w:cs="Arial"/>
              </w:rPr>
              <w:t>3.7</w:t>
            </w:r>
          </w:p>
        </w:tc>
        <w:tc>
          <w:tcPr>
            <w:tcW w:w="6975" w:type="dxa"/>
            <w:vAlign w:val="center"/>
          </w:tcPr>
          <w:p w14:paraId="696E98AB" w14:textId="2EC1BCA4" w:rsidR="0016167A" w:rsidRPr="0016167A" w:rsidRDefault="0016167A" w:rsidP="00DD5063">
            <w:pPr>
              <w:rPr>
                <w:rFonts w:asciiTheme="minorHAnsi" w:eastAsia="Times New Roman" w:hAnsiTheme="minorHAnsi" w:cstheme="minorHAnsi"/>
                <w:lang w:eastAsia="sv-SE"/>
              </w:rPr>
            </w:pPr>
            <w:r w:rsidRPr="0016167A">
              <w:rPr>
                <w:rFonts w:asciiTheme="minorHAnsi" w:eastAsia="Times New Roman" w:hAnsiTheme="minorHAnsi" w:cstheme="minorHAnsi"/>
                <w:lang w:eastAsia="sv-SE"/>
              </w:rPr>
              <w:t>Information har lämnats om att eventuell återförläggning av kablar ska utföras med fackkunnig personal närvarande.</w:t>
            </w:r>
          </w:p>
        </w:tc>
        <w:tc>
          <w:tcPr>
            <w:tcW w:w="1417" w:type="dxa"/>
          </w:tcPr>
          <w:p w14:paraId="52E3BA5A" w14:textId="77777777" w:rsidR="0016167A" w:rsidRPr="002B3CEF" w:rsidRDefault="0016167A" w:rsidP="00DD5063">
            <w:pPr>
              <w:spacing w:after="0"/>
              <w:rPr>
                <w:rFonts w:cs="Arial"/>
              </w:rPr>
            </w:pPr>
          </w:p>
        </w:tc>
      </w:tr>
      <w:tr w:rsidR="001F1FEB" w:rsidRPr="0068560D" w14:paraId="0859156C" w14:textId="77777777" w:rsidTr="001F1FEB">
        <w:tc>
          <w:tcPr>
            <w:tcW w:w="675" w:type="dxa"/>
            <w:shd w:val="clear" w:color="auto" w:fill="96C93D"/>
          </w:tcPr>
          <w:p w14:paraId="480FC509" w14:textId="77777777" w:rsidR="001F1FEB" w:rsidRPr="0068560D" w:rsidRDefault="001F1FEB" w:rsidP="0054408D">
            <w:pPr>
              <w:spacing w:after="0"/>
              <w:rPr>
                <w:b/>
              </w:rPr>
            </w:pPr>
            <w:r>
              <w:rPr>
                <w:b/>
              </w:rPr>
              <w:t>4</w:t>
            </w:r>
            <w:r w:rsidRPr="0068560D">
              <w:rPr>
                <w:b/>
              </w:rPr>
              <w:t>.</w:t>
            </w:r>
          </w:p>
        </w:tc>
        <w:tc>
          <w:tcPr>
            <w:tcW w:w="6975" w:type="dxa"/>
            <w:shd w:val="clear" w:color="auto" w:fill="96C93D"/>
          </w:tcPr>
          <w:p w14:paraId="2006C60F" w14:textId="2A961670" w:rsidR="001F1FEB" w:rsidRPr="0016167A" w:rsidRDefault="005256A1" w:rsidP="0054408D">
            <w:pPr>
              <w:spacing w:after="0"/>
              <w:rPr>
                <w:rFonts w:asciiTheme="minorHAnsi" w:hAnsiTheme="minorHAnsi" w:cstheme="minorHAnsi"/>
                <w:b/>
              </w:rPr>
            </w:pPr>
            <w:r w:rsidRPr="005256A1">
              <w:rPr>
                <w:rFonts w:asciiTheme="minorHAnsi" w:hAnsiTheme="minorHAnsi" w:cstheme="minorHAnsi"/>
                <w:b/>
              </w:rPr>
              <w:t>Bekräftelse och dokumentation</w:t>
            </w:r>
          </w:p>
        </w:tc>
        <w:tc>
          <w:tcPr>
            <w:tcW w:w="1417" w:type="dxa"/>
            <w:shd w:val="clear" w:color="auto" w:fill="96C93D"/>
          </w:tcPr>
          <w:p w14:paraId="09F7F405" w14:textId="77777777" w:rsidR="001F1FEB" w:rsidRPr="0068560D" w:rsidRDefault="001F1FEB" w:rsidP="0054408D">
            <w:pPr>
              <w:spacing w:after="0"/>
              <w:rPr>
                <w:b/>
              </w:rPr>
            </w:pPr>
          </w:p>
        </w:tc>
      </w:tr>
      <w:tr w:rsidR="001F1FEB" w:rsidRPr="002B3CEF" w14:paraId="52EF10ED" w14:textId="77777777" w:rsidTr="001F1FEB">
        <w:tc>
          <w:tcPr>
            <w:tcW w:w="675" w:type="dxa"/>
          </w:tcPr>
          <w:p w14:paraId="5C978D26" w14:textId="77777777" w:rsidR="001F1FEB" w:rsidRPr="002B3CEF" w:rsidRDefault="001F1FEB" w:rsidP="0054408D">
            <w:pPr>
              <w:spacing w:after="0"/>
              <w:rPr>
                <w:rFonts w:asciiTheme="minorHAnsi" w:hAnsiTheme="minorHAnsi" w:cs="Arial"/>
              </w:rPr>
            </w:pPr>
            <w:r>
              <w:rPr>
                <w:rFonts w:asciiTheme="minorHAnsi" w:hAnsiTheme="minorHAnsi" w:cs="Arial"/>
              </w:rPr>
              <w:t>4</w:t>
            </w:r>
            <w:r w:rsidRPr="002B3CEF">
              <w:rPr>
                <w:rFonts w:asciiTheme="minorHAnsi" w:hAnsiTheme="minorHAnsi" w:cs="Arial"/>
              </w:rPr>
              <w:t>.1</w:t>
            </w:r>
          </w:p>
        </w:tc>
        <w:tc>
          <w:tcPr>
            <w:tcW w:w="6975" w:type="dxa"/>
          </w:tcPr>
          <w:p w14:paraId="3D0EDE7F" w14:textId="2B431EB7" w:rsidR="001F1FEB" w:rsidRPr="0016167A" w:rsidRDefault="005256A1" w:rsidP="0054408D">
            <w:pPr>
              <w:rPr>
                <w:rFonts w:asciiTheme="minorHAnsi" w:eastAsia="Times New Roman" w:hAnsiTheme="minorHAnsi" w:cstheme="minorHAnsi"/>
                <w:lang w:eastAsia="sv-SE"/>
              </w:rPr>
            </w:pPr>
            <w:r w:rsidRPr="005256A1">
              <w:rPr>
                <w:rFonts w:asciiTheme="minorHAnsi" w:eastAsia="Times New Roman" w:hAnsiTheme="minorHAnsi" w:cstheme="minorHAnsi"/>
                <w:lang w:eastAsia="sv-SE"/>
              </w:rPr>
              <w:t>Samtliga planerade skyddsåtgärder har genomförts.</w:t>
            </w:r>
          </w:p>
        </w:tc>
        <w:tc>
          <w:tcPr>
            <w:tcW w:w="1417" w:type="dxa"/>
          </w:tcPr>
          <w:p w14:paraId="3A9A77B4" w14:textId="77777777" w:rsidR="001F1FEB" w:rsidRPr="002B3CEF" w:rsidRDefault="001F1FEB" w:rsidP="0054408D">
            <w:pPr>
              <w:spacing w:after="0"/>
              <w:rPr>
                <w:rFonts w:asciiTheme="minorHAnsi" w:hAnsiTheme="minorHAnsi" w:cs="Arial"/>
              </w:rPr>
            </w:pPr>
          </w:p>
        </w:tc>
      </w:tr>
      <w:tr w:rsidR="001F1FEB" w:rsidRPr="002B3CEF" w14:paraId="089ADE43" w14:textId="77777777" w:rsidTr="001F1FEB">
        <w:tc>
          <w:tcPr>
            <w:tcW w:w="675" w:type="dxa"/>
          </w:tcPr>
          <w:p w14:paraId="38693A73" w14:textId="77777777" w:rsidR="001F1FEB" w:rsidRPr="002B3CEF" w:rsidRDefault="001F1FEB" w:rsidP="00DD5063">
            <w:pPr>
              <w:spacing w:after="0"/>
              <w:rPr>
                <w:rFonts w:asciiTheme="minorHAnsi" w:hAnsiTheme="minorHAnsi" w:cs="Arial"/>
              </w:rPr>
            </w:pPr>
            <w:r>
              <w:rPr>
                <w:rFonts w:asciiTheme="minorHAnsi" w:hAnsiTheme="minorHAnsi" w:cs="Arial"/>
              </w:rPr>
              <w:t>4</w:t>
            </w:r>
            <w:r w:rsidRPr="002B3CEF">
              <w:rPr>
                <w:rFonts w:asciiTheme="minorHAnsi" w:hAnsiTheme="minorHAnsi" w:cs="Arial"/>
              </w:rPr>
              <w:t>.2</w:t>
            </w:r>
          </w:p>
        </w:tc>
        <w:tc>
          <w:tcPr>
            <w:tcW w:w="6975" w:type="dxa"/>
            <w:vAlign w:val="center"/>
          </w:tcPr>
          <w:p w14:paraId="37F42C43" w14:textId="51DB07B0" w:rsidR="001F1FEB" w:rsidRPr="0016167A" w:rsidRDefault="005256A1" w:rsidP="00DD5063">
            <w:pPr>
              <w:rPr>
                <w:rFonts w:asciiTheme="minorHAnsi" w:eastAsia="Times New Roman" w:hAnsiTheme="minorHAnsi" w:cstheme="minorHAnsi"/>
                <w:lang w:eastAsia="sv-SE"/>
              </w:rPr>
            </w:pPr>
            <w:r w:rsidRPr="005256A1">
              <w:rPr>
                <w:rFonts w:asciiTheme="minorHAnsi" w:eastAsia="Times New Roman" w:hAnsiTheme="minorHAnsi" w:cstheme="minorHAnsi"/>
                <w:lang w:eastAsia="sv-SE"/>
              </w:rPr>
              <w:t>Berörda personer har fått erforderliga instruktioner och möjlighet att ställa frågor.</w:t>
            </w:r>
          </w:p>
        </w:tc>
        <w:tc>
          <w:tcPr>
            <w:tcW w:w="1417" w:type="dxa"/>
          </w:tcPr>
          <w:p w14:paraId="5FB6F326" w14:textId="77777777" w:rsidR="001F1FEB" w:rsidRPr="002B3CEF" w:rsidRDefault="001F1FEB" w:rsidP="00DD5063">
            <w:pPr>
              <w:spacing w:after="0"/>
              <w:rPr>
                <w:rFonts w:asciiTheme="minorHAnsi" w:hAnsiTheme="minorHAnsi" w:cs="Arial"/>
              </w:rPr>
            </w:pPr>
          </w:p>
        </w:tc>
      </w:tr>
      <w:tr w:rsidR="001F1FEB" w:rsidRPr="002B3CEF" w14:paraId="6E72A641" w14:textId="77777777" w:rsidTr="001F1FEB">
        <w:tc>
          <w:tcPr>
            <w:tcW w:w="675" w:type="dxa"/>
          </w:tcPr>
          <w:p w14:paraId="384D6192" w14:textId="77777777" w:rsidR="001F1FEB" w:rsidRPr="002B3CEF" w:rsidRDefault="001F1FEB" w:rsidP="00DD5063">
            <w:pPr>
              <w:spacing w:after="0"/>
              <w:rPr>
                <w:rFonts w:asciiTheme="minorHAnsi" w:hAnsiTheme="minorHAnsi" w:cs="Arial"/>
              </w:rPr>
            </w:pPr>
            <w:r>
              <w:rPr>
                <w:rFonts w:asciiTheme="minorHAnsi" w:hAnsiTheme="minorHAnsi" w:cs="Arial"/>
              </w:rPr>
              <w:t>4</w:t>
            </w:r>
            <w:r w:rsidRPr="002B3CEF">
              <w:rPr>
                <w:rFonts w:asciiTheme="minorHAnsi" w:hAnsiTheme="minorHAnsi" w:cs="Arial"/>
              </w:rPr>
              <w:t>.3</w:t>
            </w:r>
          </w:p>
        </w:tc>
        <w:tc>
          <w:tcPr>
            <w:tcW w:w="6975" w:type="dxa"/>
          </w:tcPr>
          <w:p w14:paraId="0BA4DE7B" w14:textId="21204D9F" w:rsidR="001F1FEB" w:rsidRPr="0016167A" w:rsidRDefault="005256A1" w:rsidP="00DD5063">
            <w:pPr>
              <w:spacing w:after="0"/>
              <w:rPr>
                <w:rFonts w:asciiTheme="minorHAnsi" w:hAnsiTheme="minorHAnsi" w:cstheme="minorHAnsi"/>
              </w:rPr>
            </w:pPr>
            <w:r w:rsidRPr="005256A1">
              <w:rPr>
                <w:rFonts w:asciiTheme="minorHAnsi" w:eastAsia="Times New Roman" w:hAnsiTheme="minorHAnsi" w:cstheme="minorHAnsi"/>
                <w:lang w:eastAsia="sv-SE"/>
              </w:rPr>
              <w:t>Alla instruerade personer har bekräftat att de tagit emot och förstått instruktionerna genom underskrift.</w:t>
            </w:r>
          </w:p>
        </w:tc>
        <w:tc>
          <w:tcPr>
            <w:tcW w:w="1417" w:type="dxa"/>
          </w:tcPr>
          <w:p w14:paraId="13FD109A" w14:textId="77777777" w:rsidR="001F1FEB" w:rsidRPr="002B3CEF" w:rsidRDefault="001F1FEB" w:rsidP="00DD5063">
            <w:pPr>
              <w:spacing w:after="0"/>
              <w:rPr>
                <w:rFonts w:asciiTheme="minorHAnsi" w:hAnsiTheme="minorHAnsi" w:cs="Arial"/>
              </w:rPr>
            </w:pPr>
          </w:p>
        </w:tc>
      </w:tr>
    </w:tbl>
    <w:p w14:paraId="379A1BCB" w14:textId="77777777" w:rsidR="00263F05" w:rsidRDefault="00263F05" w:rsidP="00DD5063"/>
    <w:sectPr w:rsidR="00263F05" w:rsidSect="0059793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73"/>
    <w:rsid w:val="00001FD1"/>
    <w:rsid w:val="0016167A"/>
    <w:rsid w:val="001F1FEB"/>
    <w:rsid w:val="00263F05"/>
    <w:rsid w:val="002D4762"/>
    <w:rsid w:val="005256A1"/>
    <w:rsid w:val="00597934"/>
    <w:rsid w:val="008B3473"/>
    <w:rsid w:val="00A40D71"/>
    <w:rsid w:val="00AA00CF"/>
    <w:rsid w:val="00B857D2"/>
    <w:rsid w:val="00C851AF"/>
    <w:rsid w:val="00D803E0"/>
    <w:rsid w:val="00DD5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87E2"/>
  <w15:chartTrackingRefBased/>
  <w15:docId w15:val="{94595CCD-02DC-0148-A9F5-8908249F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73"/>
    <w:pPr>
      <w:spacing w:after="200" w:line="276" w:lineRule="auto"/>
    </w:pPr>
    <w:rPr>
      <w:sz w:val="22"/>
      <w:szCs w:val="22"/>
      <w:lang w:val="sv-FI"/>
    </w:rPr>
  </w:style>
  <w:style w:type="paragraph" w:styleId="Rubrik1">
    <w:name w:val="heading 1"/>
    <w:basedOn w:val="Normal"/>
    <w:next w:val="Normal"/>
    <w:link w:val="Rubrik1Char"/>
    <w:uiPriority w:val="9"/>
    <w:qFormat/>
    <w:rsid w:val="008B3473"/>
    <w:pPr>
      <w:keepNext/>
      <w:keepLines/>
      <w:spacing w:before="240" w:after="0"/>
      <w:outlineLvl w:val="0"/>
    </w:pPr>
    <w:rPr>
      <w:rFonts w:ascii="Arial" w:eastAsiaTheme="majorEastAsia" w:hAnsi="Arial" w:cstheme="majorBidi"/>
      <w:b/>
      <w:color w:val="000000" w:themeColor="text1"/>
      <w:sz w:val="32"/>
      <w:szCs w:val="3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B3473"/>
    <w:rPr>
      <w:rFonts w:ascii="Arial" w:eastAsiaTheme="majorEastAsia" w:hAnsi="Arial" w:cstheme="majorBidi"/>
      <w:b/>
      <w:color w:val="000000" w:themeColor="text1"/>
      <w:sz w:val="32"/>
      <w:szCs w:val="32"/>
      <w:lang w:val="sv-FI"/>
    </w:rPr>
  </w:style>
  <w:style w:type="paragraph" w:styleId="Sidhuvud">
    <w:name w:val="header"/>
    <w:basedOn w:val="Normal"/>
    <w:link w:val="SidhuvudChar"/>
    <w:uiPriority w:val="99"/>
    <w:unhideWhenUsed/>
    <w:rsid w:val="008B3473"/>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8B3473"/>
    <w:rPr>
      <w:sz w:val="22"/>
      <w:szCs w:val="22"/>
    </w:rPr>
  </w:style>
  <w:style w:type="table" w:styleId="Tabellrutnt">
    <w:name w:val="Table Grid"/>
    <w:basedOn w:val="Normaltabell"/>
    <w:uiPriority w:val="39"/>
    <w:rsid w:val="008B3473"/>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540</Words>
  <Characters>2863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Danielsson</dc:creator>
  <cp:keywords/>
  <dc:description/>
  <cp:lastModifiedBy>Ronja Brinkemar</cp:lastModifiedBy>
  <cp:revision>5</cp:revision>
  <dcterms:created xsi:type="dcterms:W3CDTF">2026-06-16T06:15:00Z</dcterms:created>
  <dcterms:modified xsi:type="dcterms:W3CDTF">2026-06-16T06:39:00Z</dcterms:modified>
</cp:coreProperties>
</file>